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DD" w:rsidRPr="007E37DD" w:rsidRDefault="007E37DD" w:rsidP="00FC49B1">
      <w:pPr>
        <w:widowControl/>
        <w:autoSpaceDE/>
        <w:autoSpaceDN/>
        <w:adjustRightInd/>
        <w:ind w:left="-426" w:hanging="142"/>
        <w:jc w:val="center"/>
        <w:rPr>
          <w:b/>
          <w:bCs/>
          <w:sz w:val="28"/>
          <w:szCs w:val="28"/>
        </w:rPr>
      </w:pPr>
      <w:r w:rsidRPr="007E37DD">
        <w:rPr>
          <w:b/>
          <w:bCs/>
          <w:sz w:val="28"/>
          <w:szCs w:val="28"/>
        </w:rPr>
        <w:t xml:space="preserve">ХАНТЫ-МАНСИЙСКИЙ АВТОНОМНЫЙ ОКРУГ - ЮГРА </w:t>
      </w:r>
    </w:p>
    <w:p w:rsidR="007E37DD" w:rsidRPr="007E37DD" w:rsidRDefault="007E37DD" w:rsidP="005B7A9E">
      <w:pPr>
        <w:widowControl/>
        <w:autoSpaceDE/>
        <w:autoSpaceDN/>
        <w:adjustRightInd/>
        <w:ind w:left="-284" w:firstLine="284"/>
        <w:jc w:val="center"/>
        <w:rPr>
          <w:sz w:val="28"/>
          <w:szCs w:val="28"/>
        </w:rPr>
      </w:pPr>
      <w:r w:rsidRPr="007E37DD">
        <w:rPr>
          <w:sz w:val="28"/>
          <w:szCs w:val="28"/>
        </w:rPr>
        <w:t>(Тюменская область)</w:t>
      </w:r>
    </w:p>
    <w:p w:rsidR="007E37DD" w:rsidRPr="007E37DD" w:rsidRDefault="007E37DD" w:rsidP="005B7A9E">
      <w:pPr>
        <w:widowControl/>
        <w:autoSpaceDE/>
        <w:autoSpaceDN/>
        <w:adjustRightInd/>
        <w:ind w:left="-284" w:firstLine="284"/>
        <w:jc w:val="center"/>
        <w:rPr>
          <w:b/>
          <w:bCs/>
          <w:sz w:val="28"/>
          <w:szCs w:val="28"/>
        </w:rPr>
      </w:pPr>
    </w:p>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ИЗБИРАТЕЛЬНАЯ КОМИССИЯ</w:t>
      </w:r>
    </w:p>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МУНИЦИПАЛЬНОГО ОБРАЗОВАНИЯ</w:t>
      </w:r>
    </w:p>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 xml:space="preserve">СЕЛЬСКОЕ ПОСЕЛЕНИЕ </w:t>
      </w:r>
      <w:r w:rsidR="00E8710C">
        <w:rPr>
          <w:b/>
          <w:bCs/>
          <w:sz w:val="28"/>
          <w:szCs w:val="28"/>
        </w:rPr>
        <w:t>СОСНОВКА</w:t>
      </w:r>
    </w:p>
    <w:p w:rsidR="007E37DD" w:rsidRPr="007E37DD" w:rsidRDefault="007E37DD" w:rsidP="005B7A9E">
      <w:pPr>
        <w:widowControl/>
        <w:autoSpaceDE/>
        <w:autoSpaceDN/>
        <w:adjustRightInd/>
        <w:ind w:left="-284" w:firstLine="284"/>
        <w:jc w:val="center"/>
        <w:rPr>
          <w:sz w:val="28"/>
          <w:szCs w:val="28"/>
        </w:rPr>
      </w:pPr>
      <w:r w:rsidRPr="007E37DD">
        <w:rPr>
          <w:sz w:val="28"/>
          <w:szCs w:val="28"/>
        </w:rPr>
        <w:t xml:space="preserve"> </w:t>
      </w:r>
    </w:p>
    <w:p w:rsidR="007E37DD" w:rsidRPr="007E37DD" w:rsidRDefault="007E37DD" w:rsidP="005B7A9E">
      <w:pPr>
        <w:widowControl/>
        <w:autoSpaceDE/>
        <w:autoSpaceDN/>
        <w:adjustRightInd/>
        <w:ind w:left="-284" w:firstLine="284"/>
        <w:jc w:val="right"/>
        <w:rPr>
          <w:sz w:val="28"/>
          <w:szCs w:val="28"/>
        </w:rPr>
      </w:pPr>
    </w:p>
    <w:p w:rsidR="00893075" w:rsidRPr="00167853" w:rsidRDefault="00893075" w:rsidP="005B7A9E">
      <w:pPr>
        <w:ind w:left="-284" w:firstLine="284"/>
        <w:jc w:val="center"/>
        <w:rPr>
          <w:b/>
          <w:bCs/>
          <w:spacing w:val="40"/>
          <w:sz w:val="28"/>
          <w:szCs w:val="28"/>
        </w:rPr>
      </w:pPr>
      <w:r>
        <w:rPr>
          <w:b/>
          <w:bCs/>
          <w:spacing w:val="40"/>
          <w:sz w:val="28"/>
          <w:szCs w:val="28"/>
        </w:rPr>
        <w:t>РЕШЕНИЕ</w:t>
      </w:r>
    </w:p>
    <w:p w:rsidR="00893075" w:rsidRPr="00167853" w:rsidRDefault="00893075" w:rsidP="005B7A9E">
      <w:pPr>
        <w:ind w:left="-284" w:firstLine="284"/>
        <w:jc w:val="right"/>
        <w:rPr>
          <w:sz w:val="28"/>
          <w:szCs w:val="28"/>
        </w:rPr>
      </w:pPr>
    </w:p>
    <w:p w:rsidR="00893075" w:rsidRPr="00E56672" w:rsidRDefault="00893075" w:rsidP="005B7A9E">
      <w:pPr>
        <w:ind w:left="-284" w:firstLine="284"/>
        <w:jc w:val="both"/>
        <w:rPr>
          <w:sz w:val="24"/>
          <w:szCs w:val="24"/>
        </w:rPr>
      </w:pPr>
      <w:r>
        <w:rPr>
          <w:sz w:val="24"/>
          <w:szCs w:val="24"/>
        </w:rPr>
        <w:t xml:space="preserve">от </w:t>
      </w:r>
      <w:r w:rsidR="00C36842">
        <w:rPr>
          <w:sz w:val="24"/>
          <w:szCs w:val="24"/>
        </w:rPr>
        <w:t>1</w:t>
      </w:r>
      <w:r w:rsidR="004A00FF">
        <w:rPr>
          <w:sz w:val="24"/>
          <w:szCs w:val="24"/>
        </w:rPr>
        <w:t>0</w:t>
      </w:r>
      <w:r w:rsidR="00C36842">
        <w:rPr>
          <w:sz w:val="24"/>
          <w:szCs w:val="24"/>
        </w:rPr>
        <w:t xml:space="preserve"> августа</w:t>
      </w:r>
      <w:r>
        <w:rPr>
          <w:sz w:val="24"/>
          <w:szCs w:val="24"/>
        </w:rPr>
        <w:t xml:space="preserve"> </w:t>
      </w:r>
      <w:r w:rsidRPr="00E56672">
        <w:rPr>
          <w:sz w:val="24"/>
          <w:szCs w:val="24"/>
        </w:rPr>
        <w:t xml:space="preserve"> 201</w:t>
      </w:r>
      <w:r>
        <w:rPr>
          <w:sz w:val="24"/>
          <w:szCs w:val="24"/>
        </w:rPr>
        <w:t>8</w:t>
      </w:r>
      <w:r w:rsidRPr="00E56672">
        <w:rPr>
          <w:sz w:val="24"/>
          <w:szCs w:val="24"/>
        </w:rPr>
        <w:t xml:space="preserve"> года</w:t>
      </w:r>
      <w:r w:rsidRPr="00E56672">
        <w:rPr>
          <w:sz w:val="24"/>
          <w:szCs w:val="24"/>
        </w:rPr>
        <w:tab/>
      </w:r>
      <w:r w:rsidRPr="00E56672">
        <w:rPr>
          <w:sz w:val="24"/>
          <w:szCs w:val="24"/>
        </w:rPr>
        <w:tab/>
      </w:r>
      <w:r w:rsidRPr="00E56672">
        <w:rPr>
          <w:sz w:val="24"/>
          <w:szCs w:val="24"/>
        </w:rPr>
        <w:tab/>
      </w:r>
      <w:r w:rsidRPr="00E56672">
        <w:rPr>
          <w:sz w:val="24"/>
          <w:szCs w:val="24"/>
        </w:rPr>
        <w:tab/>
      </w:r>
      <w:r w:rsidRPr="00E56672">
        <w:rPr>
          <w:sz w:val="24"/>
          <w:szCs w:val="24"/>
        </w:rPr>
        <w:tab/>
      </w:r>
      <w:r w:rsidRPr="00E56672">
        <w:rPr>
          <w:sz w:val="24"/>
          <w:szCs w:val="24"/>
        </w:rPr>
        <w:tab/>
      </w:r>
      <w:r w:rsidR="00E4253F">
        <w:rPr>
          <w:sz w:val="24"/>
          <w:szCs w:val="24"/>
        </w:rPr>
        <w:t xml:space="preserve">   </w:t>
      </w:r>
      <w:r w:rsidRPr="00E56672">
        <w:rPr>
          <w:sz w:val="24"/>
          <w:szCs w:val="24"/>
        </w:rPr>
        <w:tab/>
        <w:t xml:space="preserve">    </w:t>
      </w:r>
      <w:r w:rsidR="00FC3810">
        <w:rPr>
          <w:sz w:val="24"/>
          <w:szCs w:val="24"/>
        </w:rPr>
        <w:t xml:space="preserve">                    </w:t>
      </w:r>
      <w:r w:rsidR="00E4253F">
        <w:rPr>
          <w:sz w:val="24"/>
          <w:szCs w:val="24"/>
        </w:rPr>
        <w:t xml:space="preserve">     </w:t>
      </w:r>
      <w:r w:rsidR="00FC3810">
        <w:rPr>
          <w:sz w:val="24"/>
          <w:szCs w:val="24"/>
        </w:rPr>
        <w:t xml:space="preserve">    </w:t>
      </w:r>
      <w:r w:rsidRPr="00E56672">
        <w:rPr>
          <w:sz w:val="24"/>
          <w:szCs w:val="24"/>
        </w:rPr>
        <w:t xml:space="preserve">№ </w:t>
      </w:r>
      <w:r w:rsidR="00C36842">
        <w:rPr>
          <w:sz w:val="24"/>
          <w:szCs w:val="24"/>
        </w:rPr>
        <w:t>4</w:t>
      </w:r>
      <w:r w:rsidR="00A53834">
        <w:rPr>
          <w:sz w:val="24"/>
          <w:szCs w:val="24"/>
        </w:rPr>
        <w:t>7</w:t>
      </w:r>
    </w:p>
    <w:p w:rsidR="00893075" w:rsidRDefault="00893075" w:rsidP="005B7A9E">
      <w:pPr>
        <w:widowControl/>
        <w:autoSpaceDE/>
        <w:autoSpaceDN/>
        <w:adjustRightInd/>
        <w:ind w:left="-284" w:right="-5" w:firstLine="284"/>
        <w:jc w:val="center"/>
        <w:rPr>
          <w:b/>
          <w:bCs/>
          <w:sz w:val="24"/>
          <w:szCs w:val="24"/>
        </w:rPr>
      </w:pPr>
    </w:p>
    <w:p w:rsidR="00A966E6" w:rsidRDefault="00A966E6" w:rsidP="005B7A9E">
      <w:pPr>
        <w:widowControl/>
        <w:autoSpaceDE/>
        <w:autoSpaceDN/>
        <w:adjustRightInd/>
        <w:ind w:left="-284" w:right="-5" w:firstLine="284"/>
        <w:jc w:val="center"/>
        <w:rPr>
          <w:b/>
          <w:bCs/>
          <w:sz w:val="24"/>
          <w:szCs w:val="24"/>
        </w:rPr>
      </w:pPr>
    </w:p>
    <w:tbl>
      <w:tblPr>
        <w:tblW w:w="9746" w:type="dxa"/>
        <w:jc w:val="center"/>
        <w:tblInd w:w="108" w:type="dxa"/>
        <w:tblLayout w:type="fixed"/>
        <w:tblLook w:val="0000"/>
      </w:tblPr>
      <w:tblGrid>
        <w:gridCol w:w="9746"/>
      </w:tblGrid>
      <w:tr w:rsidR="00C36842" w:rsidRPr="00E442CD" w:rsidTr="003A2B9B">
        <w:trPr>
          <w:trHeight w:val="784"/>
          <w:jc w:val="center"/>
        </w:trPr>
        <w:tc>
          <w:tcPr>
            <w:tcW w:w="9746" w:type="dxa"/>
          </w:tcPr>
          <w:p w:rsidR="00C36842" w:rsidRPr="005771FE" w:rsidRDefault="00C36842" w:rsidP="005B7A9E">
            <w:pPr>
              <w:pStyle w:val="a3"/>
              <w:ind w:left="-284" w:firstLine="284"/>
              <w:rPr>
                <w:sz w:val="16"/>
                <w:szCs w:val="16"/>
              </w:rPr>
            </w:pPr>
          </w:p>
          <w:p w:rsidR="00FC49B1" w:rsidRDefault="00C36842" w:rsidP="00FC49B1">
            <w:pPr>
              <w:shd w:val="clear" w:color="auto" w:fill="FFFFFF"/>
              <w:ind w:hanging="196"/>
              <w:jc w:val="center"/>
              <w:rPr>
                <w:b/>
                <w:sz w:val="24"/>
                <w:szCs w:val="24"/>
              </w:rPr>
            </w:pPr>
            <w:r w:rsidRPr="00C36842">
              <w:rPr>
                <w:b/>
                <w:sz w:val="24"/>
                <w:szCs w:val="24"/>
              </w:rPr>
              <w:t>Об утверждении текста, формы, количества избирательных бюллетеней и</w:t>
            </w:r>
          </w:p>
          <w:p w:rsidR="0037132D" w:rsidRPr="00893075" w:rsidRDefault="00C36842" w:rsidP="00DC2ECD">
            <w:pPr>
              <w:shd w:val="clear" w:color="auto" w:fill="FFFFFF"/>
              <w:ind w:hanging="196"/>
              <w:jc w:val="center"/>
              <w:rPr>
                <w:b/>
                <w:color w:val="000000" w:themeColor="text1"/>
                <w:sz w:val="24"/>
                <w:szCs w:val="24"/>
              </w:rPr>
            </w:pPr>
            <w:r w:rsidRPr="00C36842">
              <w:rPr>
                <w:b/>
                <w:sz w:val="24"/>
                <w:szCs w:val="24"/>
              </w:rPr>
              <w:t xml:space="preserve"> Порядка осуществления </w:t>
            </w:r>
            <w:proofErr w:type="gramStart"/>
            <w:r w:rsidRPr="00C36842">
              <w:rPr>
                <w:b/>
                <w:sz w:val="24"/>
                <w:szCs w:val="24"/>
              </w:rPr>
              <w:t>контроля за</w:t>
            </w:r>
            <w:proofErr w:type="gramEnd"/>
            <w:r w:rsidRPr="00C36842">
              <w:rPr>
                <w:b/>
                <w:sz w:val="24"/>
                <w:szCs w:val="24"/>
              </w:rPr>
              <w:t xml:space="preserve"> изготовлением избирательных бюллетеней для голосования на выборах </w:t>
            </w:r>
            <w:r w:rsidR="006F3B05">
              <w:rPr>
                <w:b/>
                <w:sz w:val="24"/>
                <w:szCs w:val="24"/>
              </w:rPr>
              <w:t>Главы</w:t>
            </w:r>
            <w:r w:rsidRPr="00C36842">
              <w:rPr>
                <w:b/>
                <w:sz w:val="24"/>
                <w:szCs w:val="24"/>
              </w:rPr>
              <w:t xml:space="preserve"> </w:t>
            </w:r>
            <w:r w:rsidR="0037132D" w:rsidRPr="00893075">
              <w:rPr>
                <w:b/>
                <w:sz w:val="24"/>
                <w:szCs w:val="24"/>
              </w:rPr>
              <w:t xml:space="preserve">сельского поселения </w:t>
            </w:r>
            <w:r w:rsidR="0037132D">
              <w:rPr>
                <w:b/>
                <w:sz w:val="24"/>
                <w:szCs w:val="24"/>
              </w:rPr>
              <w:t>Сосновка</w:t>
            </w:r>
            <w:r w:rsidR="0037132D" w:rsidRPr="00893075">
              <w:rPr>
                <w:b/>
                <w:sz w:val="24"/>
                <w:szCs w:val="24"/>
              </w:rPr>
              <w:t xml:space="preserve"> </w:t>
            </w:r>
            <w:r w:rsidR="006F3B05">
              <w:rPr>
                <w:b/>
                <w:sz w:val="24"/>
                <w:szCs w:val="24"/>
              </w:rPr>
              <w:t xml:space="preserve"> </w:t>
            </w:r>
          </w:p>
          <w:p w:rsidR="0037132D" w:rsidRDefault="0037132D" w:rsidP="00FC49B1">
            <w:pPr>
              <w:shd w:val="clear" w:color="auto" w:fill="FFFFFF"/>
              <w:ind w:left="-284" w:firstLine="88"/>
              <w:jc w:val="center"/>
              <w:rPr>
                <w:sz w:val="24"/>
                <w:szCs w:val="24"/>
              </w:rPr>
            </w:pPr>
          </w:p>
          <w:p w:rsidR="00C36842" w:rsidRPr="00C36842" w:rsidRDefault="00C36842" w:rsidP="00201B5C">
            <w:pPr>
              <w:ind w:firstLine="705"/>
              <w:jc w:val="both"/>
              <w:rPr>
                <w:b/>
                <w:sz w:val="24"/>
              </w:rPr>
            </w:pPr>
          </w:p>
        </w:tc>
      </w:tr>
    </w:tbl>
    <w:p w:rsidR="0037132D" w:rsidRDefault="00C36842" w:rsidP="00201B5C">
      <w:pPr>
        <w:ind w:firstLine="672"/>
        <w:jc w:val="both"/>
        <w:rPr>
          <w:sz w:val="24"/>
          <w:szCs w:val="24"/>
        </w:rPr>
      </w:pPr>
      <w:r w:rsidRPr="00201B5C">
        <w:rPr>
          <w:sz w:val="24"/>
          <w:szCs w:val="24"/>
        </w:rPr>
        <w:t xml:space="preserve"> В соответствии с пунктом 10 статьи 24, статьей 63 Федерального закона от 12 июня 2002 года №</w:t>
      </w:r>
      <w:r w:rsidR="00336C52">
        <w:rPr>
          <w:sz w:val="24"/>
          <w:szCs w:val="24"/>
        </w:rPr>
        <w:t xml:space="preserve"> </w:t>
      </w:r>
      <w:r w:rsidRPr="00201B5C">
        <w:rPr>
          <w:sz w:val="24"/>
          <w:szCs w:val="24"/>
        </w:rPr>
        <w:t>67</w:t>
      </w:r>
      <w:r w:rsidRPr="00941F1B">
        <w:rPr>
          <w:sz w:val="24"/>
          <w:szCs w:val="24"/>
        </w:rPr>
        <w:t>-</w:t>
      </w:r>
      <w:r w:rsidR="00FE7C3E" w:rsidRPr="00941F1B">
        <w:rPr>
          <w:sz w:val="24"/>
          <w:szCs w:val="24"/>
        </w:rPr>
        <w:t>ФЗ</w:t>
      </w:r>
      <w:r w:rsidRPr="00201B5C">
        <w:rPr>
          <w:sz w:val="24"/>
          <w:szCs w:val="24"/>
        </w:rPr>
        <w:t xml:space="preserve"> «Об основных гарантиях избирательных прав и права на участие в референдуме</w:t>
      </w:r>
      <w:r w:rsidR="00A966E6">
        <w:rPr>
          <w:sz w:val="24"/>
          <w:szCs w:val="24"/>
        </w:rPr>
        <w:t xml:space="preserve"> граждан Российской Федерации» </w:t>
      </w:r>
      <w:r w:rsidR="0037132D" w:rsidRPr="005B7A9E">
        <w:rPr>
          <w:bCs/>
          <w:sz w:val="24"/>
          <w:szCs w:val="24"/>
        </w:rPr>
        <w:t xml:space="preserve">избирательная комиссия муниципального образования сельское поселение </w:t>
      </w:r>
      <w:r w:rsidR="00212C53">
        <w:rPr>
          <w:bCs/>
          <w:sz w:val="24"/>
          <w:szCs w:val="24"/>
        </w:rPr>
        <w:t xml:space="preserve">Сосновка </w:t>
      </w:r>
      <w:proofErr w:type="spellStart"/>
      <w:proofErr w:type="gramStart"/>
      <w:r w:rsidR="005B7A9E">
        <w:rPr>
          <w:bCs/>
          <w:sz w:val="24"/>
          <w:szCs w:val="24"/>
        </w:rPr>
        <w:t>р</w:t>
      </w:r>
      <w:proofErr w:type="spellEnd"/>
      <w:proofErr w:type="gramEnd"/>
      <w:r w:rsidR="00201B5C">
        <w:rPr>
          <w:bCs/>
          <w:sz w:val="24"/>
          <w:szCs w:val="24"/>
        </w:rPr>
        <w:t xml:space="preserve"> </w:t>
      </w:r>
      <w:r w:rsidR="0037132D" w:rsidRPr="005B7A9E">
        <w:rPr>
          <w:bCs/>
          <w:sz w:val="24"/>
          <w:szCs w:val="24"/>
        </w:rPr>
        <w:t xml:space="preserve">е </w:t>
      </w:r>
      <w:proofErr w:type="spellStart"/>
      <w:r w:rsidR="0037132D" w:rsidRPr="005B7A9E">
        <w:rPr>
          <w:bCs/>
          <w:sz w:val="24"/>
          <w:szCs w:val="24"/>
        </w:rPr>
        <w:t>ш</w:t>
      </w:r>
      <w:proofErr w:type="spellEnd"/>
      <w:r w:rsidR="0037132D" w:rsidRPr="005B7A9E">
        <w:rPr>
          <w:bCs/>
          <w:sz w:val="24"/>
          <w:szCs w:val="24"/>
        </w:rPr>
        <w:t xml:space="preserve"> и л а</w:t>
      </w:r>
      <w:r w:rsidR="0037132D" w:rsidRPr="005B7A9E">
        <w:rPr>
          <w:sz w:val="24"/>
          <w:szCs w:val="24"/>
        </w:rPr>
        <w:t>:</w:t>
      </w:r>
    </w:p>
    <w:p w:rsidR="00201B5C" w:rsidRPr="005B7A9E" w:rsidRDefault="00201B5C" w:rsidP="00201B5C">
      <w:pPr>
        <w:ind w:firstLine="672"/>
        <w:jc w:val="both"/>
        <w:rPr>
          <w:bCs/>
          <w:sz w:val="24"/>
          <w:szCs w:val="24"/>
        </w:rPr>
      </w:pPr>
    </w:p>
    <w:p w:rsidR="00C36842" w:rsidRPr="004140C0" w:rsidRDefault="00C36842" w:rsidP="003F0AAD">
      <w:pPr>
        <w:shd w:val="clear" w:color="auto" w:fill="FFFFFF"/>
        <w:ind w:firstLine="709"/>
        <w:jc w:val="both"/>
        <w:rPr>
          <w:sz w:val="24"/>
          <w:szCs w:val="24"/>
        </w:rPr>
      </w:pPr>
      <w:r w:rsidRPr="005B7A9E">
        <w:rPr>
          <w:sz w:val="24"/>
          <w:szCs w:val="24"/>
        </w:rPr>
        <w:t xml:space="preserve">1. Утвердить текст и форму избирательных бюллетеней для </w:t>
      </w:r>
      <w:r w:rsidR="00201B5C">
        <w:rPr>
          <w:sz w:val="24"/>
          <w:szCs w:val="24"/>
        </w:rPr>
        <w:t xml:space="preserve">голосования </w:t>
      </w:r>
      <w:r w:rsidR="006F3B05" w:rsidRPr="006F3B05">
        <w:rPr>
          <w:sz w:val="24"/>
          <w:szCs w:val="24"/>
        </w:rPr>
        <w:t>на выборах Главы сельского поселения Сосновка</w:t>
      </w:r>
      <w:r w:rsidR="006F3B05" w:rsidRPr="00893075">
        <w:rPr>
          <w:b/>
          <w:sz w:val="24"/>
          <w:szCs w:val="24"/>
        </w:rPr>
        <w:t xml:space="preserve"> </w:t>
      </w:r>
      <w:r w:rsidR="006F3B05">
        <w:rPr>
          <w:b/>
          <w:sz w:val="24"/>
          <w:szCs w:val="24"/>
        </w:rPr>
        <w:t xml:space="preserve"> </w:t>
      </w:r>
      <w:r w:rsidRPr="004140C0">
        <w:rPr>
          <w:sz w:val="24"/>
          <w:szCs w:val="24"/>
        </w:rPr>
        <w:t>(приложение 1).</w:t>
      </w:r>
    </w:p>
    <w:p w:rsidR="00C36842" w:rsidRPr="004140C0" w:rsidRDefault="00C36842" w:rsidP="003F0AAD">
      <w:pPr>
        <w:ind w:firstLine="709"/>
        <w:jc w:val="both"/>
        <w:rPr>
          <w:sz w:val="24"/>
          <w:szCs w:val="24"/>
        </w:rPr>
      </w:pPr>
      <w:r w:rsidRPr="004140C0">
        <w:rPr>
          <w:sz w:val="24"/>
          <w:szCs w:val="24"/>
        </w:rPr>
        <w:t xml:space="preserve">2. Утвердить Порядок осуществления </w:t>
      </w:r>
      <w:proofErr w:type="gramStart"/>
      <w:r w:rsidRPr="004140C0">
        <w:rPr>
          <w:sz w:val="24"/>
          <w:szCs w:val="24"/>
        </w:rPr>
        <w:t>контроля за</w:t>
      </w:r>
      <w:proofErr w:type="gramEnd"/>
      <w:r w:rsidRPr="004140C0">
        <w:rPr>
          <w:sz w:val="24"/>
          <w:szCs w:val="24"/>
        </w:rPr>
        <w:t xml:space="preserve"> изготовлением избирательных бюллетеней для голосования </w:t>
      </w:r>
      <w:r w:rsidR="006F3B05">
        <w:rPr>
          <w:sz w:val="24"/>
          <w:szCs w:val="24"/>
        </w:rPr>
        <w:t xml:space="preserve">на выборах Главы сельского поселения Сосновка       </w:t>
      </w:r>
      <w:r w:rsidRPr="004140C0">
        <w:rPr>
          <w:sz w:val="24"/>
          <w:szCs w:val="24"/>
        </w:rPr>
        <w:t xml:space="preserve">(приложение </w:t>
      </w:r>
      <w:r w:rsidR="0037132D" w:rsidRPr="004140C0">
        <w:rPr>
          <w:sz w:val="24"/>
          <w:szCs w:val="24"/>
        </w:rPr>
        <w:t>2</w:t>
      </w:r>
      <w:r w:rsidRPr="004140C0">
        <w:rPr>
          <w:sz w:val="24"/>
          <w:szCs w:val="24"/>
        </w:rPr>
        <w:t>).</w:t>
      </w:r>
    </w:p>
    <w:p w:rsidR="00C36842" w:rsidRPr="004140C0" w:rsidRDefault="00C36842" w:rsidP="003F0AAD">
      <w:pPr>
        <w:ind w:firstLine="709"/>
        <w:jc w:val="both"/>
        <w:rPr>
          <w:sz w:val="24"/>
          <w:szCs w:val="24"/>
        </w:rPr>
      </w:pPr>
      <w:r w:rsidRPr="004140C0">
        <w:rPr>
          <w:sz w:val="24"/>
          <w:szCs w:val="24"/>
        </w:rPr>
        <w:t xml:space="preserve">3. Утвердить количество избирательных бюллетеней для голосования </w:t>
      </w:r>
      <w:r w:rsidR="006F3B05" w:rsidRPr="006F3B05">
        <w:rPr>
          <w:sz w:val="24"/>
          <w:szCs w:val="24"/>
        </w:rPr>
        <w:t>на выборах Главы сельского поселения Сосновка</w:t>
      </w:r>
      <w:r w:rsidR="006F3B05" w:rsidRPr="00893075">
        <w:rPr>
          <w:b/>
          <w:sz w:val="24"/>
          <w:szCs w:val="24"/>
        </w:rPr>
        <w:t xml:space="preserve"> </w:t>
      </w:r>
      <w:r w:rsidR="006F3B05">
        <w:rPr>
          <w:b/>
          <w:sz w:val="24"/>
          <w:szCs w:val="24"/>
        </w:rPr>
        <w:t xml:space="preserve"> </w:t>
      </w:r>
      <w:r w:rsidR="005B7A9E" w:rsidRPr="004140C0">
        <w:rPr>
          <w:sz w:val="24"/>
          <w:szCs w:val="24"/>
        </w:rPr>
        <w:t>– 896 (Восемьсот девяносто шесть) штук.</w:t>
      </w:r>
    </w:p>
    <w:p w:rsidR="00C36842" w:rsidRDefault="00C36842" w:rsidP="003F0AAD">
      <w:pPr>
        <w:ind w:firstLine="709"/>
        <w:jc w:val="both"/>
        <w:rPr>
          <w:sz w:val="24"/>
          <w:szCs w:val="24"/>
        </w:rPr>
      </w:pPr>
      <w:r w:rsidRPr="004140C0">
        <w:rPr>
          <w:sz w:val="24"/>
          <w:szCs w:val="24"/>
        </w:rPr>
        <w:t xml:space="preserve">4. </w:t>
      </w:r>
      <w:proofErr w:type="gramStart"/>
      <w:r w:rsidRPr="004140C0">
        <w:rPr>
          <w:sz w:val="24"/>
          <w:szCs w:val="24"/>
        </w:rPr>
        <w:t>Разместить</w:t>
      </w:r>
      <w:proofErr w:type="gramEnd"/>
      <w:r w:rsidRPr="004140C0">
        <w:rPr>
          <w:sz w:val="24"/>
          <w:szCs w:val="24"/>
        </w:rPr>
        <w:t xml:space="preserve"> настоящее </w:t>
      </w:r>
      <w:r w:rsidR="005B7A9E" w:rsidRPr="004140C0">
        <w:rPr>
          <w:sz w:val="24"/>
          <w:szCs w:val="24"/>
        </w:rPr>
        <w:t>решение</w:t>
      </w:r>
      <w:r w:rsidRPr="004140C0">
        <w:rPr>
          <w:sz w:val="24"/>
          <w:szCs w:val="24"/>
        </w:rPr>
        <w:t xml:space="preserve"> </w:t>
      </w:r>
      <w:r w:rsidR="005B7A9E" w:rsidRPr="004140C0">
        <w:rPr>
          <w:sz w:val="24"/>
          <w:szCs w:val="24"/>
        </w:rPr>
        <w:t>в сети «Интернет» на официальном сайте органов местного самоуправления сельского поселения Сосновка</w:t>
      </w:r>
      <w:r w:rsidRPr="004140C0">
        <w:rPr>
          <w:sz w:val="24"/>
          <w:szCs w:val="24"/>
        </w:rPr>
        <w:t xml:space="preserve"> в разделе «</w:t>
      </w:r>
      <w:r w:rsidR="004140C0" w:rsidRPr="004140C0">
        <w:rPr>
          <w:sz w:val="24"/>
          <w:szCs w:val="24"/>
        </w:rPr>
        <w:t>И</w:t>
      </w:r>
      <w:r w:rsidRPr="004140C0">
        <w:rPr>
          <w:sz w:val="24"/>
          <w:szCs w:val="24"/>
        </w:rPr>
        <w:t>збирательная комиссия».</w:t>
      </w:r>
    </w:p>
    <w:p w:rsidR="00A966E6" w:rsidRPr="004140C0" w:rsidRDefault="00A966E6" w:rsidP="003F0AAD">
      <w:pPr>
        <w:ind w:firstLine="709"/>
        <w:jc w:val="both"/>
        <w:rPr>
          <w:sz w:val="24"/>
          <w:szCs w:val="24"/>
        </w:rPr>
      </w:pPr>
    </w:p>
    <w:tbl>
      <w:tblPr>
        <w:tblpPr w:leftFromText="180" w:rightFromText="180" w:vertAnchor="text" w:horzAnchor="margin" w:tblpY="401"/>
        <w:tblW w:w="9708" w:type="dxa"/>
        <w:tblLook w:val="01E0"/>
      </w:tblPr>
      <w:tblGrid>
        <w:gridCol w:w="5508"/>
        <w:gridCol w:w="1700"/>
        <w:gridCol w:w="2500"/>
      </w:tblGrid>
      <w:tr w:rsidR="00C36842" w:rsidRPr="004140C0" w:rsidTr="003A2B9B">
        <w:tc>
          <w:tcPr>
            <w:tcW w:w="5508" w:type="dxa"/>
          </w:tcPr>
          <w:p w:rsidR="00C36842" w:rsidRPr="004140C0" w:rsidRDefault="004140C0" w:rsidP="004140C0">
            <w:pPr>
              <w:ind w:left="-284" w:firstLine="284"/>
              <w:rPr>
                <w:sz w:val="24"/>
                <w:szCs w:val="24"/>
              </w:rPr>
            </w:pPr>
            <w:r>
              <w:rPr>
                <w:sz w:val="24"/>
                <w:szCs w:val="24"/>
              </w:rPr>
              <w:t xml:space="preserve">                 </w:t>
            </w:r>
            <w:r w:rsidR="00C36842" w:rsidRPr="004140C0">
              <w:rPr>
                <w:sz w:val="24"/>
                <w:szCs w:val="24"/>
              </w:rPr>
              <w:t>Председатель</w:t>
            </w:r>
          </w:p>
          <w:p w:rsidR="00C36842" w:rsidRPr="004140C0" w:rsidRDefault="00C36842" w:rsidP="004140C0">
            <w:pPr>
              <w:rPr>
                <w:sz w:val="24"/>
                <w:szCs w:val="24"/>
              </w:rPr>
            </w:pPr>
            <w:r w:rsidRPr="004140C0">
              <w:rPr>
                <w:sz w:val="24"/>
                <w:szCs w:val="24"/>
              </w:rPr>
              <w:t>избирательной комиссии</w:t>
            </w:r>
            <w:r w:rsidR="004140C0">
              <w:rPr>
                <w:sz w:val="24"/>
                <w:szCs w:val="24"/>
              </w:rPr>
              <w:t xml:space="preserve"> муниципального образования сельское поселение Сосновка</w:t>
            </w:r>
          </w:p>
        </w:tc>
        <w:tc>
          <w:tcPr>
            <w:tcW w:w="1700" w:type="dxa"/>
          </w:tcPr>
          <w:p w:rsidR="00C36842" w:rsidRPr="004140C0" w:rsidRDefault="004140C0" w:rsidP="004140C0">
            <w:pPr>
              <w:ind w:left="-284" w:firstLine="284"/>
              <w:rPr>
                <w:sz w:val="24"/>
                <w:szCs w:val="24"/>
              </w:rPr>
            </w:pPr>
            <w:r>
              <w:rPr>
                <w:sz w:val="24"/>
                <w:szCs w:val="24"/>
              </w:rPr>
              <w:t xml:space="preserve">      </w:t>
            </w:r>
          </w:p>
        </w:tc>
        <w:tc>
          <w:tcPr>
            <w:tcW w:w="2500" w:type="dxa"/>
            <w:vAlign w:val="bottom"/>
          </w:tcPr>
          <w:p w:rsidR="00C36842" w:rsidRPr="004140C0" w:rsidRDefault="004140C0" w:rsidP="004140C0">
            <w:pPr>
              <w:ind w:left="-284" w:firstLine="1298"/>
              <w:rPr>
                <w:sz w:val="24"/>
                <w:szCs w:val="24"/>
              </w:rPr>
            </w:pPr>
            <w:r>
              <w:rPr>
                <w:sz w:val="24"/>
                <w:szCs w:val="24"/>
              </w:rPr>
              <w:t>Л.А. Лелюх</w:t>
            </w:r>
          </w:p>
        </w:tc>
      </w:tr>
      <w:tr w:rsidR="004140C0" w:rsidRPr="004140C0" w:rsidTr="003A2B9B">
        <w:tc>
          <w:tcPr>
            <w:tcW w:w="5508" w:type="dxa"/>
          </w:tcPr>
          <w:p w:rsidR="004140C0" w:rsidRPr="004140C0" w:rsidRDefault="004140C0" w:rsidP="004140C0">
            <w:pPr>
              <w:rPr>
                <w:sz w:val="24"/>
                <w:szCs w:val="24"/>
              </w:rPr>
            </w:pPr>
          </w:p>
        </w:tc>
        <w:tc>
          <w:tcPr>
            <w:tcW w:w="1700" w:type="dxa"/>
          </w:tcPr>
          <w:p w:rsidR="004140C0" w:rsidRPr="004140C0" w:rsidRDefault="004140C0" w:rsidP="004140C0">
            <w:pPr>
              <w:ind w:left="-284" w:firstLine="284"/>
              <w:rPr>
                <w:sz w:val="24"/>
                <w:szCs w:val="24"/>
              </w:rPr>
            </w:pPr>
            <w:r>
              <w:rPr>
                <w:sz w:val="24"/>
                <w:szCs w:val="24"/>
              </w:rPr>
              <w:t xml:space="preserve">      </w:t>
            </w:r>
          </w:p>
        </w:tc>
        <w:tc>
          <w:tcPr>
            <w:tcW w:w="2500" w:type="dxa"/>
            <w:vAlign w:val="bottom"/>
          </w:tcPr>
          <w:p w:rsidR="004140C0" w:rsidRPr="004140C0" w:rsidRDefault="004140C0" w:rsidP="004140C0">
            <w:pPr>
              <w:ind w:left="-284" w:firstLine="1298"/>
              <w:rPr>
                <w:sz w:val="24"/>
                <w:szCs w:val="24"/>
              </w:rPr>
            </w:pPr>
          </w:p>
        </w:tc>
      </w:tr>
      <w:tr w:rsidR="00C36842" w:rsidRPr="004140C0" w:rsidTr="003A2B9B">
        <w:tc>
          <w:tcPr>
            <w:tcW w:w="5508" w:type="dxa"/>
          </w:tcPr>
          <w:p w:rsidR="004140C0" w:rsidRDefault="004140C0" w:rsidP="004140C0">
            <w:pPr>
              <w:ind w:left="-284" w:firstLine="284"/>
              <w:rPr>
                <w:sz w:val="24"/>
                <w:szCs w:val="24"/>
              </w:rPr>
            </w:pPr>
          </w:p>
          <w:p w:rsidR="00C36842" w:rsidRPr="004140C0" w:rsidRDefault="004140C0" w:rsidP="004140C0">
            <w:pPr>
              <w:ind w:left="-284" w:firstLine="284"/>
              <w:rPr>
                <w:sz w:val="24"/>
                <w:szCs w:val="24"/>
              </w:rPr>
            </w:pPr>
            <w:r>
              <w:rPr>
                <w:sz w:val="24"/>
                <w:szCs w:val="24"/>
              </w:rPr>
              <w:t xml:space="preserve">                      </w:t>
            </w:r>
            <w:r w:rsidR="00C36842" w:rsidRPr="004140C0">
              <w:rPr>
                <w:sz w:val="24"/>
                <w:szCs w:val="24"/>
              </w:rPr>
              <w:t>Секретарь</w:t>
            </w:r>
          </w:p>
          <w:p w:rsidR="00C36842" w:rsidRPr="004140C0" w:rsidRDefault="004140C0" w:rsidP="004140C0">
            <w:pPr>
              <w:rPr>
                <w:sz w:val="24"/>
                <w:szCs w:val="24"/>
              </w:rPr>
            </w:pPr>
            <w:r w:rsidRPr="004140C0">
              <w:rPr>
                <w:sz w:val="24"/>
                <w:szCs w:val="24"/>
              </w:rPr>
              <w:t>избирательной комиссии</w:t>
            </w:r>
            <w:r>
              <w:rPr>
                <w:sz w:val="24"/>
                <w:szCs w:val="24"/>
              </w:rPr>
              <w:t xml:space="preserve"> муниципального образования сельское поселение Сосновка       </w:t>
            </w:r>
          </w:p>
        </w:tc>
        <w:tc>
          <w:tcPr>
            <w:tcW w:w="1700" w:type="dxa"/>
          </w:tcPr>
          <w:p w:rsidR="00C36842" w:rsidRPr="004140C0" w:rsidRDefault="00C36842" w:rsidP="004140C0">
            <w:pPr>
              <w:ind w:left="-284" w:firstLine="284"/>
              <w:rPr>
                <w:sz w:val="24"/>
                <w:szCs w:val="24"/>
              </w:rPr>
            </w:pPr>
          </w:p>
        </w:tc>
        <w:tc>
          <w:tcPr>
            <w:tcW w:w="2500" w:type="dxa"/>
            <w:vAlign w:val="bottom"/>
          </w:tcPr>
          <w:p w:rsidR="00C36842" w:rsidRPr="004140C0" w:rsidRDefault="004140C0" w:rsidP="004140C0">
            <w:pPr>
              <w:ind w:left="-284" w:firstLine="284"/>
              <w:rPr>
                <w:sz w:val="24"/>
                <w:szCs w:val="24"/>
              </w:rPr>
            </w:pPr>
            <w:r>
              <w:rPr>
                <w:sz w:val="24"/>
                <w:szCs w:val="24"/>
              </w:rPr>
              <w:t xml:space="preserve">                Т.Н. Шитова                              </w:t>
            </w:r>
          </w:p>
        </w:tc>
      </w:tr>
    </w:tbl>
    <w:p w:rsidR="00E4253F" w:rsidRDefault="00E4253F" w:rsidP="005B7A9E">
      <w:pPr>
        <w:spacing w:line="360" w:lineRule="auto"/>
        <w:ind w:left="-284" w:firstLine="284"/>
        <w:jc w:val="both"/>
        <w:rPr>
          <w:sz w:val="24"/>
          <w:szCs w:val="24"/>
        </w:rPr>
      </w:pPr>
    </w:p>
    <w:p w:rsidR="00A966E6" w:rsidRDefault="00A966E6" w:rsidP="005B7A9E">
      <w:pPr>
        <w:spacing w:line="360" w:lineRule="auto"/>
        <w:ind w:left="-284" w:firstLine="284"/>
        <w:jc w:val="both"/>
        <w:rPr>
          <w:sz w:val="24"/>
          <w:szCs w:val="24"/>
        </w:rPr>
        <w:sectPr w:rsidR="00A966E6" w:rsidSect="00E4253F">
          <w:pgSz w:w="11906" w:h="16838"/>
          <w:pgMar w:top="907" w:right="851" w:bottom="902" w:left="1418" w:header="709" w:footer="709" w:gutter="0"/>
          <w:cols w:space="708"/>
          <w:docGrid w:linePitch="360"/>
        </w:sectPr>
      </w:pPr>
    </w:p>
    <w:p w:rsidR="005E4121" w:rsidRDefault="005E4121" w:rsidP="00C502C9">
      <w:pPr>
        <w:ind w:firstLine="284"/>
        <w:jc w:val="right"/>
        <w:rPr>
          <w:sz w:val="24"/>
          <w:szCs w:val="24"/>
        </w:rPr>
      </w:pPr>
    </w:p>
    <w:p w:rsidR="005E4121" w:rsidRDefault="005E4121" w:rsidP="00C502C9">
      <w:pPr>
        <w:ind w:firstLine="284"/>
        <w:jc w:val="right"/>
        <w:rPr>
          <w:sz w:val="24"/>
          <w:szCs w:val="24"/>
        </w:rPr>
      </w:pPr>
    </w:p>
    <w:p w:rsidR="00E4253F" w:rsidRPr="00201B5C" w:rsidRDefault="00E4253F" w:rsidP="00C502C9">
      <w:pPr>
        <w:ind w:firstLine="284"/>
        <w:jc w:val="right"/>
        <w:rPr>
          <w:sz w:val="24"/>
          <w:szCs w:val="24"/>
        </w:rPr>
      </w:pPr>
      <w:r w:rsidRPr="00201B5C">
        <w:rPr>
          <w:sz w:val="24"/>
          <w:szCs w:val="24"/>
        </w:rPr>
        <w:t xml:space="preserve">Приложение 1 </w:t>
      </w:r>
    </w:p>
    <w:p w:rsidR="00E4253F" w:rsidRPr="00201B5C" w:rsidRDefault="00E4253F" w:rsidP="00E4253F">
      <w:pPr>
        <w:ind w:left="-284" w:firstLine="284"/>
        <w:jc w:val="right"/>
        <w:rPr>
          <w:bCs/>
          <w:sz w:val="24"/>
          <w:szCs w:val="24"/>
        </w:rPr>
      </w:pPr>
      <w:r w:rsidRPr="00201B5C">
        <w:rPr>
          <w:bCs/>
          <w:sz w:val="24"/>
          <w:szCs w:val="24"/>
        </w:rPr>
        <w:t xml:space="preserve">к решению избирательной комиссии </w:t>
      </w:r>
      <w:proofErr w:type="gramStart"/>
      <w:r w:rsidRPr="00201B5C">
        <w:rPr>
          <w:bCs/>
          <w:sz w:val="24"/>
          <w:szCs w:val="24"/>
        </w:rPr>
        <w:t>муниципального</w:t>
      </w:r>
      <w:proofErr w:type="gramEnd"/>
      <w:r w:rsidRPr="00201B5C">
        <w:rPr>
          <w:bCs/>
          <w:sz w:val="24"/>
          <w:szCs w:val="24"/>
        </w:rPr>
        <w:t xml:space="preserve"> </w:t>
      </w:r>
    </w:p>
    <w:p w:rsidR="00E4253F" w:rsidRPr="00201B5C" w:rsidRDefault="00E4253F" w:rsidP="00E4253F">
      <w:pPr>
        <w:ind w:left="-284" w:firstLine="284"/>
        <w:jc w:val="right"/>
        <w:rPr>
          <w:bCs/>
          <w:sz w:val="24"/>
          <w:szCs w:val="24"/>
        </w:rPr>
      </w:pPr>
      <w:r w:rsidRPr="00201B5C">
        <w:rPr>
          <w:bCs/>
          <w:sz w:val="24"/>
          <w:szCs w:val="24"/>
        </w:rPr>
        <w:t xml:space="preserve">образования сельское поселение Сосновка </w:t>
      </w:r>
    </w:p>
    <w:p w:rsidR="00E4253F" w:rsidRDefault="00E4253F" w:rsidP="00E4253F">
      <w:pPr>
        <w:ind w:left="-284" w:firstLine="284"/>
        <w:jc w:val="right"/>
        <w:rPr>
          <w:bCs/>
          <w:sz w:val="24"/>
          <w:szCs w:val="24"/>
        </w:rPr>
      </w:pPr>
      <w:r w:rsidRPr="00201B5C">
        <w:rPr>
          <w:bCs/>
          <w:sz w:val="24"/>
          <w:szCs w:val="24"/>
        </w:rPr>
        <w:t>от 1</w:t>
      </w:r>
      <w:r w:rsidR="003F0AAD">
        <w:rPr>
          <w:bCs/>
          <w:sz w:val="24"/>
          <w:szCs w:val="24"/>
        </w:rPr>
        <w:t>0</w:t>
      </w:r>
      <w:r w:rsidRPr="00201B5C">
        <w:rPr>
          <w:bCs/>
          <w:sz w:val="24"/>
          <w:szCs w:val="24"/>
        </w:rPr>
        <w:t xml:space="preserve"> августа 2018 года № 4</w:t>
      </w:r>
      <w:r w:rsidR="00A53834">
        <w:rPr>
          <w:bCs/>
          <w:sz w:val="24"/>
          <w:szCs w:val="24"/>
        </w:rPr>
        <w:t>7</w:t>
      </w:r>
    </w:p>
    <w:p w:rsidR="005E4121" w:rsidRDefault="005E4121" w:rsidP="00E4253F">
      <w:pPr>
        <w:ind w:left="-284" w:firstLine="284"/>
        <w:jc w:val="right"/>
        <w:rPr>
          <w:bCs/>
          <w:sz w:val="24"/>
          <w:szCs w:val="24"/>
        </w:rPr>
      </w:pPr>
    </w:p>
    <w:tbl>
      <w:tblPr>
        <w:tblW w:w="0" w:type="auto"/>
        <w:tblInd w:w="30" w:type="dxa"/>
        <w:tblBorders>
          <w:bottom w:val="single" w:sz="6" w:space="0" w:color="auto"/>
        </w:tblBorders>
        <w:tblLayout w:type="fixed"/>
        <w:tblCellMar>
          <w:left w:w="0" w:type="dxa"/>
          <w:right w:w="0" w:type="dxa"/>
        </w:tblCellMar>
        <w:tblLook w:val="04A0"/>
      </w:tblPr>
      <w:tblGrid>
        <w:gridCol w:w="2835"/>
        <w:gridCol w:w="5103"/>
        <w:gridCol w:w="1985"/>
        <w:gridCol w:w="851"/>
      </w:tblGrid>
      <w:tr w:rsidR="00D942BF" w:rsidTr="00D942BF">
        <w:tc>
          <w:tcPr>
            <w:tcW w:w="7938" w:type="dxa"/>
            <w:gridSpan w:val="2"/>
            <w:tcBorders>
              <w:top w:val="single" w:sz="24" w:space="0" w:color="auto"/>
              <w:left w:val="single" w:sz="24" w:space="0" w:color="auto"/>
              <w:bottom w:val="single" w:sz="18" w:space="0" w:color="auto"/>
              <w:right w:val="nil"/>
            </w:tcBorders>
          </w:tcPr>
          <w:p w:rsidR="00D942BF" w:rsidRDefault="00D942BF">
            <w:pPr>
              <w:jc w:val="center"/>
              <w:rPr>
                <w:b/>
                <w:bCs/>
                <w:sz w:val="24"/>
                <w:szCs w:val="24"/>
              </w:rPr>
            </w:pPr>
            <w:r>
              <w:rPr>
                <w:b/>
                <w:bCs/>
                <w:sz w:val="36"/>
                <w:szCs w:val="36"/>
              </w:rPr>
              <w:t>ИЗБИРАТЕЛЬНЫЙ БЮЛЛЕТЕНЬ</w:t>
            </w:r>
          </w:p>
          <w:p w:rsidR="00D942BF" w:rsidRDefault="00D942BF">
            <w:pPr>
              <w:jc w:val="center"/>
              <w:rPr>
                <w:b/>
                <w:bCs/>
                <w:sz w:val="24"/>
                <w:szCs w:val="24"/>
              </w:rPr>
            </w:pPr>
            <w:r>
              <w:rPr>
                <w:b/>
                <w:bCs/>
                <w:sz w:val="24"/>
                <w:szCs w:val="24"/>
              </w:rPr>
              <w:t>для голосования на выборах</w:t>
            </w:r>
          </w:p>
          <w:p w:rsidR="00D942BF" w:rsidRDefault="00D942BF">
            <w:pPr>
              <w:jc w:val="center"/>
              <w:rPr>
                <w:b/>
                <w:bCs/>
              </w:rPr>
            </w:pPr>
            <w:r>
              <w:rPr>
                <w:b/>
                <w:bCs/>
                <w:sz w:val="24"/>
                <w:szCs w:val="24"/>
              </w:rPr>
              <w:t xml:space="preserve"> Главы муниципального образования сельское поселение Сосновка</w:t>
            </w:r>
          </w:p>
          <w:p w:rsidR="00D942BF" w:rsidRDefault="00D942BF">
            <w:pPr>
              <w:jc w:val="center"/>
              <w:rPr>
                <w:b/>
                <w:bCs/>
                <w:sz w:val="24"/>
                <w:szCs w:val="24"/>
              </w:rPr>
            </w:pPr>
          </w:p>
          <w:p w:rsidR="00D942BF" w:rsidRDefault="00D942BF">
            <w:pPr>
              <w:jc w:val="center"/>
              <w:rPr>
                <w:b/>
                <w:bCs/>
                <w:sz w:val="24"/>
                <w:szCs w:val="24"/>
                <w:lang w:val="en-US"/>
              </w:rPr>
            </w:pPr>
            <w:r>
              <w:rPr>
                <w:b/>
                <w:bCs/>
                <w:sz w:val="24"/>
                <w:szCs w:val="24"/>
                <w:lang w:val="en-US"/>
              </w:rPr>
              <w:t>9 сентября 2018 года</w:t>
            </w:r>
          </w:p>
          <w:p w:rsidR="00D942BF" w:rsidRDefault="00D942BF">
            <w:pPr>
              <w:jc w:val="center"/>
              <w:rPr>
                <w:b/>
                <w:bCs/>
                <w:lang w:val="en-US"/>
              </w:rPr>
            </w:pPr>
          </w:p>
        </w:tc>
        <w:tc>
          <w:tcPr>
            <w:tcW w:w="2835" w:type="dxa"/>
            <w:gridSpan w:val="2"/>
            <w:tcBorders>
              <w:top w:val="single" w:sz="24" w:space="0" w:color="auto"/>
              <w:left w:val="nil"/>
              <w:bottom w:val="single" w:sz="18" w:space="0" w:color="auto"/>
              <w:right w:val="single" w:sz="24" w:space="0" w:color="auto"/>
            </w:tcBorders>
            <w:hideMark/>
          </w:tcPr>
          <w:p w:rsidR="00D942BF" w:rsidRDefault="00D942BF">
            <w:pPr>
              <w:jc w:val="center"/>
              <w:rPr>
                <w:sz w:val="16"/>
                <w:szCs w:val="16"/>
              </w:rPr>
            </w:pPr>
            <w:proofErr w:type="gramStart"/>
            <w:r>
              <w:rPr>
                <w:b/>
                <w:bCs/>
                <w:sz w:val="16"/>
                <w:szCs w:val="16"/>
              </w:rPr>
              <w:t>(</w:t>
            </w:r>
            <w:r>
              <w:rPr>
                <w:sz w:val="16"/>
                <w:szCs w:val="16"/>
              </w:rPr>
              <w:t>Подписи двух членов участковой</w:t>
            </w:r>
            <w:proofErr w:type="gramEnd"/>
          </w:p>
          <w:p w:rsidR="00D942BF" w:rsidRDefault="00D942BF">
            <w:pPr>
              <w:jc w:val="center"/>
              <w:rPr>
                <w:sz w:val="16"/>
                <w:szCs w:val="16"/>
              </w:rPr>
            </w:pPr>
            <w:r>
              <w:rPr>
                <w:sz w:val="16"/>
                <w:szCs w:val="16"/>
              </w:rPr>
              <w:t xml:space="preserve"> избирательной комиссии с правом </w:t>
            </w:r>
          </w:p>
          <w:p w:rsidR="00D942BF" w:rsidRDefault="00D942BF">
            <w:pPr>
              <w:jc w:val="center"/>
              <w:rPr>
                <w:sz w:val="16"/>
                <w:szCs w:val="16"/>
              </w:rPr>
            </w:pPr>
            <w:r>
              <w:rPr>
                <w:sz w:val="16"/>
                <w:szCs w:val="16"/>
              </w:rPr>
              <w:t>решающего голоса и печать участковой</w:t>
            </w:r>
          </w:p>
          <w:p w:rsidR="00D942BF" w:rsidRDefault="00D942BF">
            <w:pPr>
              <w:jc w:val="center"/>
              <w:rPr>
                <w:b/>
                <w:bCs/>
                <w:sz w:val="16"/>
                <w:szCs w:val="16"/>
              </w:rPr>
            </w:pPr>
            <w:r>
              <w:rPr>
                <w:sz w:val="16"/>
                <w:szCs w:val="16"/>
              </w:rPr>
              <w:t>избирательной комиссии</w:t>
            </w:r>
            <w:r>
              <w:rPr>
                <w:b/>
                <w:bCs/>
                <w:sz w:val="16"/>
                <w:szCs w:val="16"/>
              </w:rPr>
              <w:t>)</w:t>
            </w:r>
          </w:p>
        </w:tc>
      </w:tr>
      <w:tr w:rsidR="00D942BF" w:rsidTr="00D942BF">
        <w:tc>
          <w:tcPr>
            <w:tcW w:w="10773" w:type="dxa"/>
            <w:gridSpan w:val="4"/>
            <w:tcBorders>
              <w:top w:val="single" w:sz="18" w:space="0" w:color="auto"/>
              <w:left w:val="single" w:sz="24" w:space="0" w:color="auto"/>
              <w:bottom w:val="single" w:sz="2" w:space="0" w:color="auto"/>
              <w:right w:val="single" w:sz="24" w:space="0" w:color="auto"/>
            </w:tcBorders>
            <w:hideMark/>
          </w:tcPr>
          <w:p w:rsidR="00D942BF" w:rsidRDefault="00D942BF">
            <w:pPr>
              <w:jc w:val="center"/>
              <w:rPr>
                <w:sz w:val="12"/>
                <w:szCs w:val="12"/>
              </w:rPr>
            </w:pPr>
            <w:r>
              <w:rPr>
                <w:rFonts w:ascii="Arial" w:hAnsi="Arial" w:cs="Arial"/>
                <w:b/>
                <w:bCs/>
                <w:i/>
                <w:iCs/>
                <w:sz w:val="18"/>
                <w:szCs w:val="18"/>
              </w:rPr>
              <w:t xml:space="preserve">РАЗЪЯСНЕНИЕ  О  ПОРЯДКЕ  ЗАПОЛНЕНИЯ  ИЗБИРАТЕЛЬНОГО  БЮЛЛЕТЕНЯ </w:t>
            </w:r>
          </w:p>
        </w:tc>
      </w:tr>
      <w:tr w:rsidR="00D942BF" w:rsidTr="00D942BF">
        <w:trPr>
          <w:trHeight w:val="1537"/>
        </w:trPr>
        <w:tc>
          <w:tcPr>
            <w:tcW w:w="10773" w:type="dxa"/>
            <w:gridSpan w:val="4"/>
            <w:tcBorders>
              <w:top w:val="single" w:sz="2" w:space="0" w:color="auto"/>
              <w:left w:val="single" w:sz="24" w:space="0" w:color="auto"/>
              <w:bottom w:val="single" w:sz="24" w:space="0" w:color="auto"/>
              <w:right w:val="single" w:sz="24" w:space="0" w:color="auto"/>
            </w:tcBorders>
            <w:hideMark/>
          </w:tcPr>
          <w:p w:rsidR="00D942BF" w:rsidRDefault="00D942BF">
            <w:pPr>
              <w:jc w:val="both"/>
              <w:rPr>
                <w:rFonts w:ascii="Arial" w:hAnsi="Arial" w:cs="Arial"/>
                <w:i/>
                <w:iCs/>
                <w:sz w:val="18"/>
                <w:szCs w:val="18"/>
              </w:rPr>
            </w:pPr>
            <w:r>
              <w:rPr>
                <w:rFonts w:ascii="Arial" w:hAnsi="Arial" w:cs="Arial"/>
              </w:rPr>
              <w:t xml:space="preserve">  </w:t>
            </w:r>
            <w:r>
              <w:rPr>
                <w:rFonts w:ascii="Arial" w:hAnsi="Arial" w:cs="Arial"/>
                <w:i/>
                <w:iCs/>
                <w:sz w:val="18"/>
                <w:szCs w:val="18"/>
              </w:rPr>
              <w:t xml:space="preserve">Поставьте любой знак в пустом квадрате справа от фамилии только одного зарегистрированного кандидата, в пользу которого  сделан выбор. </w:t>
            </w:r>
          </w:p>
          <w:p w:rsidR="00D942BF" w:rsidRDefault="00D942BF">
            <w:pPr>
              <w:jc w:val="both"/>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 xml:space="preserve">Избирательный бюллетень, в котором любой знак (знаки) проставлен (проставлены) более </w:t>
            </w:r>
            <w:proofErr w:type="gramEnd"/>
          </w:p>
          <w:p w:rsidR="00D942BF" w:rsidRDefault="00D942BF">
            <w:pPr>
              <w:jc w:val="both"/>
              <w:rPr>
                <w:rFonts w:ascii="Arial" w:hAnsi="Arial" w:cs="Arial"/>
                <w:i/>
                <w:iCs/>
                <w:sz w:val="18"/>
                <w:szCs w:val="18"/>
              </w:rPr>
            </w:pPr>
            <w:r>
              <w:rPr>
                <w:rFonts w:ascii="Arial" w:hAnsi="Arial" w:cs="Arial"/>
                <w:i/>
                <w:iCs/>
                <w:sz w:val="18"/>
                <w:szCs w:val="18"/>
              </w:rPr>
              <w:t xml:space="preserve">чем в одном квадрате,  либо не </w:t>
            </w:r>
            <w:proofErr w:type="gramStart"/>
            <w:r>
              <w:rPr>
                <w:rFonts w:ascii="Arial" w:hAnsi="Arial" w:cs="Arial"/>
                <w:i/>
                <w:iCs/>
                <w:sz w:val="18"/>
                <w:szCs w:val="18"/>
              </w:rPr>
              <w:t>проставлен</w:t>
            </w:r>
            <w:proofErr w:type="gramEnd"/>
            <w:r>
              <w:rPr>
                <w:rFonts w:ascii="Arial" w:hAnsi="Arial" w:cs="Arial"/>
                <w:i/>
                <w:iCs/>
                <w:sz w:val="18"/>
                <w:szCs w:val="18"/>
              </w:rPr>
              <w:t xml:space="preserve"> ни в одном из них, считается недействительным. </w:t>
            </w:r>
          </w:p>
          <w:p w:rsidR="00D942BF" w:rsidRDefault="00D942BF">
            <w:pPr>
              <w:jc w:val="both"/>
              <w:rPr>
                <w:rFonts w:ascii="Arial" w:hAnsi="Arial" w:cs="Arial"/>
                <w:i/>
                <w:iCs/>
                <w:sz w:val="18"/>
                <w:szCs w:val="18"/>
              </w:rPr>
            </w:pPr>
            <w:r>
              <w:rPr>
                <w:rFonts w:ascii="Arial" w:hAnsi="Arial" w:cs="Arial"/>
                <w:i/>
                <w:iCs/>
                <w:sz w:val="18"/>
                <w:szCs w:val="18"/>
              </w:rPr>
              <w:t xml:space="preserve">  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 </w:t>
            </w:r>
          </w:p>
        </w:tc>
      </w:tr>
      <w:tr w:rsidR="00D942BF" w:rsidTr="00D942BF">
        <w:tc>
          <w:tcPr>
            <w:tcW w:w="2835" w:type="dxa"/>
            <w:tcBorders>
              <w:top w:val="single" w:sz="24" w:space="0" w:color="auto"/>
              <w:left w:val="single" w:sz="24" w:space="0" w:color="auto"/>
              <w:bottom w:val="single" w:sz="24" w:space="0" w:color="auto"/>
              <w:right w:val="nil"/>
            </w:tcBorders>
          </w:tcPr>
          <w:p w:rsidR="00D942BF" w:rsidRDefault="00D942BF">
            <w:pPr>
              <w:rPr>
                <w:b/>
                <w:bCs/>
                <w:lang w:val="en-US"/>
              </w:rPr>
            </w:pPr>
            <w:r>
              <w:rPr>
                <w:rFonts w:ascii="Arial" w:hAnsi="Arial" w:cs="Arial"/>
                <w:b/>
                <w:bCs/>
                <w:sz w:val="18"/>
                <w:szCs w:val="18"/>
              </w:rPr>
              <w:t xml:space="preserve">  </w:t>
            </w:r>
            <w:proofErr w:type="spellStart"/>
            <w:r>
              <w:rPr>
                <w:b/>
                <w:bCs/>
                <w:i/>
                <w:iCs/>
                <w:lang w:val="en-US"/>
              </w:rPr>
              <w:t>ИВЛЕВ</w:t>
            </w:r>
            <w:proofErr w:type="spellEnd"/>
          </w:p>
          <w:p w:rsidR="00D942BF" w:rsidRDefault="00D942BF">
            <w:pPr>
              <w:rPr>
                <w:rFonts w:ascii="Arial" w:hAnsi="Arial" w:cs="Arial"/>
                <w:b/>
                <w:bCs/>
                <w:i/>
                <w:iCs/>
                <w:lang w:val="en-US"/>
              </w:rPr>
            </w:pPr>
            <w:r>
              <w:rPr>
                <w:rFonts w:ascii="Arial" w:hAnsi="Arial" w:cs="Arial"/>
                <w:b/>
                <w:bCs/>
                <w:lang w:val="en-US"/>
              </w:rPr>
              <w:t xml:space="preserve">  </w:t>
            </w:r>
            <w:r>
              <w:rPr>
                <w:b/>
                <w:bCs/>
                <w:i/>
                <w:iCs/>
                <w:lang w:val="en-US"/>
              </w:rPr>
              <w:t>Владимир  Ильич</w:t>
            </w:r>
          </w:p>
          <w:p w:rsidR="00D942BF" w:rsidRDefault="00D942BF">
            <w:pPr>
              <w:rPr>
                <w:rFonts w:ascii="Arial" w:hAnsi="Arial" w:cs="Arial"/>
                <w:sz w:val="18"/>
                <w:szCs w:val="18"/>
                <w:lang w:val="en-US"/>
              </w:rPr>
            </w:pPr>
          </w:p>
        </w:tc>
        <w:tc>
          <w:tcPr>
            <w:tcW w:w="7088" w:type="dxa"/>
            <w:gridSpan w:val="2"/>
            <w:tcBorders>
              <w:top w:val="single" w:sz="24" w:space="0" w:color="auto"/>
              <w:left w:val="nil"/>
              <w:bottom w:val="single" w:sz="24" w:space="0" w:color="auto"/>
              <w:right w:val="nil"/>
            </w:tcBorders>
          </w:tcPr>
          <w:p w:rsidR="00D942BF" w:rsidRDefault="00D942BF">
            <w:r>
              <w:t>1957 года рождения; место жительства - Ханты-Мансийский автономный округ - Югра, город Белоярский; муниципальное казенное учреждение Белоярского района «Служба материально технического обеспечения», сторож; выдвинут: Политическая партия «КОММУНИСТИЧЕСКАЯ ПАРТИЯ РОССИЙСКОЙ ФЕДЕРАЦИИ»</w:t>
            </w:r>
          </w:p>
          <w:p w:rsidR="00D942BF" w:rsidRDefault="00D942BF">
            <w:pPr>
              <w:rPr>
                <w:rFonts w:ascii="Arial" w:hAnsi="Arial" w:cs="Arial"/>
                <w:sz w:val="18"/>
                <w:szCs w:val="18"/>
              </w:rPr>
            </w:pPr>
          </w:p>
        </w:tc>
        <w:tc>
          <w:tcPr>
            <w:tcW w:w="851" w:type="dxa"/>
            <w:tcBorders>
              <w:top w:val="single" w:sz="24" w:space="0" w:color="auto"/>
              <w:left w:val="nil"/>
              <w:bottom w:val="single" w:sz="24" w:space="0" w:color="auto"/>
              <w:right w:val="single" w:sz="24" w:space="0" w:color="auto"/>
            </w:tcBorders>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942BF">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942BF" w:rsidRDefault="00D942BF">
                  <w:pPr>
                    <w:jc w:val="center"/>
                  </w:pPr>
                </w:p>
              </w:tc>
            </w:tr>
          </w:tbl>
          <w:p w:rsidR="00D942BF" w:rsidRDefault="00D942BF">
            <w:pPr>
              <w:jc w:val="center"/>
              <w:rPr>
                <w:rFonts w:ascii="Arial" w:hAnsi="Arial" w:cs="Arial"/>
                <w:sz w:val="24"/>
                <w:szCs w:val="24"/>
              </w:rPr>
            </w:pPr>
          </w:p>
        </w:tc>
      </w:tr>
      <w:tr w:rsidR="00D942BF" w:rsidTr="00D942BF">
        <w:tc>
          <w:tcPr>
            <w:tcW w:w="2835" w:type="dxa"/>
            <w:tcBorders>
              <w:top w:val="single" w:sz="24" w:space="0" w:color="auto"/>
              <w:left w:val="single" w:sz="24" w:space="0" w:color="auto"/>
              <w:bottom w:val="single" w:sz="24" w:space="0" w:color="auto"/>
              <w:right w:val="nil"/>
            </w:tcBorders>
          </w:tcPr>
          <w:p w:rsidR="00D942BF" w:rsidRDefault="00D942BF">
            <w:pPr>
              <w:rPr>
                <w:b/>
                <w:bCs/>
                <w:lang w:val="en-US"/>
              </w:rPr>
            </w:pPr>
            <w:r>
              <w:rPr>
                <w:rFonts w:ascii="Arial" w:hAnsi="Arial" w:cs="Arial"/>
                <w:b/>
                <w:bCs/>
                <w:sz w:val="18"/>
                <w:szCs w:val="18"/>
              </w:rPr>
              <w:t xml:space="preserve">  </w:t>
            </w:r>
            <w:r>
              <w:rPr>
                <w:b/>
                <w:bCs/>
                <w:i/>
                <w:iCs/>
                <w:lang w:val="en-US"/>
              </w:rPr>
              <w:t>ТОЛДОНОВ</w:t>
            </w:r>
          </w:p>
          <w:p w:rsidR="00D942BF" w:rsidRDefault="00D942BF">
            <w:pPr>
              <w:rPr>
                <w:rFonts w:ascii="Arial" w:hAnsi="Arial" w:cs="Arial"/>
                <w:b/>
                <w:bCs/>
                <w:i/>
                <w:iCs/>
                <w:lang w:val="en-US"/>
              </w:rPr>
            </w:pPr>
            <w:r>
              <w:rPr>
                <w:rFonts w:ascii="Arial" w:hAnsi="Arial" w:cs="Arial"/>
                <w:b/>
                <w:bCs/>
                <w:lang w:val="en-US"/>
              </w:rPr>
              <w:t xml:space="preserve">  </w:t>
            </w:r>
            <w:r>
              <w:rPr>
                <w:b/>
                <w:bCs/>
                <w:i/>
                <w:iCs/>
                <w:lang w:val="en-US"/>
              </w:rPr>
              <w:t>Сергей  Иванович</w:t>
            </w:r>
          </w:p>
          <w:p w:rsidR="00D942BF" w:rsidRDefault="00D942BF">
            <w:pPr>
              <w:rPr>
                <w:rFonts w:ascii="Arial" w:hAnsi="Arial" w:cs="Arial"/>
                <w:sz w:val="18"/>
                <w:szCs w:val="18"/>
                <w:lang w:val="en-US"/>
              </w:rPr>
            </w:pPr>
          </w:p>
        </w:tc>
        <w:tc>
          <w:tcPr>
            <w:tcW w:w="7088" w:type="dxa"/>
            <w:gridSpan w:val="2"/>
            <w:tcBorders>
              <w:top w:val="single" w:sz="24" w:space="0" w:color="auto"/>
              <w:left w:val="nil"/>
              <w:bottom w:val="single" w:sz="24" w:space="0" w:color="auto"/>
              <w:right w:val="nil"/>
            </w:tcBorders>
          </w:tcPr>
          <w:p w:rsidR="00D942BF" w:rsidRDefault="00D942BF">
            <w:r>
              <w:t>1957 года рождения; место жительства - Ханты-Мансийский автономный округ - Югра, город Белоярский; администрация сельское поселение Сосновка, глава сельского поселения; выдвинут: Всероссийская политическая партия «ЕДИНАЯ РОССИЯ», член Всероссийской политической партии «ЕДИНАЯ РОССИЯ»</w:t>
            </w:r>
          </w:p>
          <w:p w:rsidR="00D942BF" w:rsidRDefault="00D942BF"/>
          <w:p w:rsidR="00D942BF" w:rsidRDefault="00D942BF">
            <w:pPr>
              <w:rPr>
                <w:rFonts w:ascii="Arial" w:hAnsi="Arial" w:cs="Arial"/>
                <w:sz w:val="18"/>
                <w:szCs w:val="18"/>
              </w:rPr>
            </w:pPr>
          </w:p>
        </w:tc>
        <w:tc>
          <w:tcPr>
            <w:tcW w:w="851" w:type="dxa"/>
            <w:tcBorders>
              <w:top w:val="single" w:sz="24" w:space="0" w:color="auto"/>
              <w:left w:val="nil"/>
              <w:bottom w:val="single" w:sz="24" w:space="0" w:color="auto"/>
              <w:right w:val="single" w:sz="24" w:space="0" w:color="auto"/>
            </w:tcBorders>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942BF">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942BF" w:rsidRDefault="00D942BF">
                  <w:pPr>
                    <w:jc w:val="center"/>
                  </w:pPr>
                </w:p>
              </w:tc>
            </w:tr>
          </w:tbl>
          <w:p w:rsidR="00D942BF" w:rsidRDefault="00D942BF">
            <w:pPr>
              <w:jc w:val="center"/>
              <w:rPr>
                <w:rFonts w:ascii="Arial" w:hAnsi="Arial" w:cs="Arial"/>
                <w:sz w:val="24"/>
                <w:szCs w:val="24"/>
              </w:rPr>
            </w:pPr>
          </w:p>
        </w:tc>
      </w:tr>
    </w:tbl>
    <w:p w:rsidR="00D942BF" w:rsidRDefault="00D942BF" w:rsidP="00D942BF"/>
    <w:p w:rsidR="00D942BF" w:rsidRDefault="00D942BF" w:rsidP="00D942BF"/>
    <w:p w:rsidR="00D942BF" w:rsidRPr="00D942BF" w:rsidRDefault="00D942BF" w:rsidP="00D942BF">
      <w:pPr>
        <w:jc w:val="center"/>
      </w:pPr>
      <w:r>
        <w:t>___________</w:t>
      </w:r>
    </w:p>
    <w:p w:rsidR="00D942BF" w:rsidRPr="00201B5C" w:rsidRDefault="00D942BF" w:rsidP="00E4253F">
      <w:pPr>
        <w:ind w:left="-284" w:firstLine="284"/>
        <w:jc w:val="right"/>
        <w:rPr>
          <w:bCs/>
          <w:sz w:val="24"/>
          <w:szCs w:val="24"/>
        </w:rPr>
      </w:pPr>
    </w:p>
    <w:p w:rsidR="00D942BF" w:rsidRDefault="00D942BF">
      <w:pPr>
        <w:widowControl/>
        <w:autoSpaceDE/>
        <w:autoSpaceDN/>
        <w:adjustRightInd/>
        <w:spacing w:after="200" w:line="276" w:lineRule="auto"/>
        <w:rPr>
          <w:sz w:val="24"/>
          <w:szCs w:val="24"/>
        </w:rPr>
      </w:pPr>
      <w:r>
        <w:rPr>
          <w:sz w:val="24"/>
          <w:szCs w:val="24"/>
        </w:rPr>
        <w:br w:type="page"/>
      </w:r>
    </w:p>
    <w:p w:rsidR="00FD020F" w:rsidRDefault="00FD020F" w:rsidP="00E4253F">
      <w:pPr>
        <w:ind w:left="-284" w:firstLine="284"/>
        <w:jc w:val="right"/>
        <w:rPr>
          <w:sz w:val="24"/>
          <w:szCs w:val="24"/>
        </w:rPr>
      </w:pPr>
    </w:p>
    <w:p w:rsidR="00E4253F" w:rsidRPr="00201B5C" w:rsidRDefault="00E4253F" w:rsidP="00E4253F">
      <w:pPr>
        <w:ind w:left="-284" w:firstLine="284"/>
        <w:jc w:val="right"/>
        <w:rPr>
          <w:sz w:val="24"/>
          <w:szCs w:val="24"/>
        </w:rPr>
      </w:pPr>
      <w:r w:rsidRPr="00201B5C">
        <w:rPr>
          <w:sz w:val="24"/>
          <w:szCs w:val="24"/>
        </w:rPr>
        <w:t xml:space="preserve">Приложение 2 </w:t>
      </w:r>
    </w:p>
    <w:p w:rsidR="00E4253F" w:rsidRPr="00201B5C" w:rsidRDefault="00E4253F" w:rsidP="00E4253F">
      <w:pPr>
        <w:ind w:left="-284" w:firstLine="284"/>
        <w:jc w:val="right"/>
        <w:rPr>
          <w:bCs/>
          <w:sz w:val="24"/>
          <w:szCs w:val="24"/>
        </w:rPr>
      </w:pPr>
      <w:r w:rsidRPr="00201B5C">
        <w:rPr>
          <w:bCs/>
          <w:sz w:val="24"/>
          <w:szCs w:val="24"/>
        </w:rPr>
        <w:t xml:space="preserve">к решению избирательной комиссии </w:t>
      </w:r>
      <w:proofErr w:type="gramStart"/>
      <w:r w:rsidRPr="00201B5C">
        <w:rPr>
          <w:bCs/>
          <w:sz w:val="24"/>
          <w:szCs w:val="24"/>
        </w:rPr>
        <w:t>муниципального</w:t>
      </w:r>
      <w:proofErr w:type="gramEnd"/>
      <w:r w:rsidRPr="00201B5C">
        <w:rPr>
          <w:bCs/>
          <w:sz w:val="24"/>
          <w:szCs w:val="24"/>
        </w:rPr>
        <w:t xml:space="preserve"> </w:t>
      </w:r>
    </w:p>
    <w:p w:rsidR="00E4253F" w:rsidRPr="00201B5C" w:rsidRDefault="00E4253F" w:rsidP="00E4253F">
      <w:pPr>
        <w:ind w:left="-284" w:firstLine="284"/>
        <w:jc w:val="right"/>
        <w:rPr>
          <w:bCs/>
          <w:sz w:val="24"/>
          <w:szCs w:val="24"/>
        </w:rPr>
      </w:pPr>
      <w:r w:rsidRPr="00201B5C">
        <w:rPr>
          <w:bCs/>
          <w:sz w:val="24"/>
          <w:szCs w:val="24"/>
        </w:rPr>
        <w:t xml:space="preserve">образования сельское поселение Сосновка </w:t>
      </w:r>
    </w:p>
    <w:p w:rsidR="00E4253F" w:rsidRPr="00201B5C" w:rsidRDefault="00E4253F" w:rsidP="00E4253F">
      <w:pPr>
        <w:ind w:left="-284" w:firstLine="284"/>
        <w:jc w:val="right"/>
        <w:rPr>
          <w:bCs/>
          <w:sz w:val="24"/>
          <w:szCs w:val="24"/>
        </w:rPr>
      </w:pPr>
      <w:r w:rsidRPr="00201B5C">
        <w:rPr>
          <w:bCs/>
          <w:sz w:val="24"/>
          <w:szCs w:val="24"/>
        </w:rPr>
        <w:t>от 1</w:t>
      </w:r>
      <w:r w:rsidR="003F0AAD">
        <w:rPr>
          <w:bCs/>
          <w:sz w:val="24"/>
          <w:szCs w:val="24"/>
        </w:rPr>
        <w:t>0</w:t>
      </w:r>
      <w:r w:rsidRPr="00201B5C">
        <w:rPr>
          <w:bCs/>
          <w:sz w:val="24"/>
          <w:szCs w:val="24"/>
        </w:rPr>
        <w:t xml:space="preserve"> августа 2018 года № 4</w:t>
      </w:r>
      <w:r w:rsidR="00242ABC">
        <w:rPr>
          <w:bCs/>
          <w:sz w:val="24"/>
          <w:szCs w:val="24"/>
        </w:rPr>
        <w:t>7</w:t>
      </w:r>
    </w:p>
    <w:p w:rsidR="00E4253F" w:rsidRDefault="00E4253F" w:rsidP="00E4253F">
      <w:pPr>
        <w:ind w:left="-284" w:firstLine="284"/>
        <w:jc w:val="right"/>
        <w:rPr>
          <w:bCs/>
          <w:sz w:val="24"/>
          <w:szCs w:val="24"/>
        </w:rPr>
      </w:pPr>
    </w:p>
    <w:p w:rsidR="00FD020F" w:rsidRPr="00201B5C" w:rsidRDefault="00FD020F" w:rsidP="00E4253F">
      <w:pPr>
        <w:ind w:left="-284" w:firstLine="284"/>
        <w:jc w:val="right"/>
        <w:rPr>
          <w:bCs/>
          <w:sz w:val="24"/>
          <w:szCs w:val="24"/>
        </w:rPr>
      </w:pPr>
    </w:p>
    <w:p w:rsidR="00E4253F" w:rsidRPr="00201B5C" w:rsidRDefault="00E4253F" w:rsidP="00E4253F">
      <w:pPr>
        <w:ind w:left="5200"/>
        <w:jc w:val="right"/>
        <w:rPr>
          <w:sz w:val="24"/>
          <w:szCs w:val="24"/>
        </w:rPr>
      </w:pPr>
      <w:r w:rsidRPr="00201B5C">
        <w:rPr>
          <w:sz w:val="24"/>
          <w:szCs w:val="24"/>
        </w:rPr>
        <w:t>У</w:t>
      </w:r>
      <w:r w:rsidR="004A00FF">
        <w:rPr>
          <w:sz w:val="24"/>
          <w:szCs w:val="24"/>
        </w:rPr>
        <w:t>твержден</w:t>
      </w:r>
    </w:p>
    <w:p w:rsidR="00E4253F" w:rsidRPr="00201B5C" w:rsidRDefault="00E4253F" w:rsidP="00E4253F">
      <w:pPr>
        <w:ind w:left="-284" w:firstLine="284"/>
        <w:jc w:val="right"/>
        <w:rPr>
          <w:bCs/>
          <w:sz w:val="24"/>
          <w:szCs w:val="24"/>
        </w:rPr>
      </w:pPr>
      <w:r w:rsidRPr="00201B5C">
        <w:rPr>
          <w:sz w:val="24"/>
          <w:szCs w:val="24"/>
        </w:rPr>
        <w:t xml:space="preserve">решением </w:t>
      </w:r>
      <w:r w:rsidRPr="00201B5C">
        <w:rPr>
          <w:bCs/>
          <w:sz w:val="24"/>
          <w:szCs w:val="24"/>
        </w:rPr>
        <w:t xml:space="preserve">избирательной комиссии </w:t>
      </w:r>
      <w:proofErr w:type="gramStart"/>
      <w:r w:rsidRPr="00201B5C">
        <w:rPr>
          <w:bCs/>
          <w:sz w:val="24"/>
          <w:szCs w:val="24"/>
        </w:rPr>
        <w:t>муниципального</w:t>
      </w:r>
      <w:proofErr w:type="gramEnd"/>
      <w:r w:rsidRPr="00201B5C">
        <w:rPr>
          <w:bCs/>
          <w:sz w:val="24"/>
          <w:szCs w:val="24"/>
        </w:rPr>
        <w:t xml:space="preserve"> </w:t>
      </w:r>
    </w:p>
    <w:p w:rsidR="00E4253F" w:rsidRPr="00201B5C" w:rsidRDefault="00E4253F" w:rsidP="00E4253F">
      <w:pPr>
        <w:ind w:left="-284" w:firstLine="284"/>
        <w:jc w:val="right"/>
        <w:rPr>
          <w:bCs/>
          <w:sz w:val="24"/>
          <w:szCs w:val="24"/>
        </w:rPr>
      </w:pPr>
      <w:r w:rsidRPr="00201B5C">
        <w:rPr>
          <w:bCs/>
          <w:sz w:val="24"/>
          <w:szCs w:val="24"/>
        </w:rPr>
        <w:t xml:space="preserve">образования сельское поселение Сосновка </w:t>
      </w:r>
    </w:p>
    <w:p w:rsidR="00E4253F" w:rsidRPr="00201B5C" w:rsidRDefault="00E4253F" w:rsidP="00E4253F">
      <w:pPr>
        <w:ind w:left="-284" w:firstLine="284"/>
        <w:jc w:val="right"/>
        <w:rPr>
          <w:bCs/>
          <w:sz w:val="24"/>
          <w:szCs w:val="24"/>
        </w:rPr>
      </w:pPr>
      <w:r w:rsidRPr="00201B5C">
        <w:rPr>
          <w:bCs/>
          <w:sz w:val="24"/>
          <w:szCs w:val="24"/>
        </w:rPr>
        <w:t>от 1</w:t>
      </w:r>
      <w:r w:rsidR="003F0AAD">
        <w:rPr>
          <w:bCs/>
          <w:sz w:val="24"/>
          <w:szCs w:val="24"/>
        </w:rPr>
        <w:t>0</w:t>
      </w:r>
      <w:r w:rsidRPr="00201B5C">
        <w:rPr>
          <w:bCs/>
          <w:sz w:val="24"/>
          <w:szCs w:val="24"/>
        </w:rPr>
        <w:t xml:space="preserve"> августа 2018 года № 4</w:t>
      </w:r>
      <w:r w:rsidR="00A53834">
        <w:rPr>
          <w:bCs/>
          <w:sz w:val="24"/>
          <w:szCs w:val="24"/>
        </w:rPr>
        <w:t>7</w:t>
      </w:r>
    </w:p>
    <w:p w:rsidR="00E4253F" w:rsidRPr="006C7B50" w:rsidRDefault="00E4253F" w:rsidP="00E4253F">
      <w:pPr>
        <w:ind w:left="567" w:firstLine="426"/>
        <w:jc w:val="right"/>
        <w:rPr>
          <w:sz w:val="26"/>
          <w:szCs w:val="26"/>
        </w:rPr>
      </w:pPr>
    </w:p>
    <w:p w:rsidR="00E4253F" w:rsidRDefault="00E4253F" w:rsidP="00E4253F">
      <w:pPr>
        <w:ind w:left="567" w:firstLine="426"/>
        <w:jc w:val="center"/>
        <w:rPr>
          <w:b/>
          <w:sz w:val="24"/>
          <w:szCs w:val="24"/>
        </w:rPr>
      </w:pPr>
    </w:p>
    <w:p w:rsidR="00FD020F" w:rsidRPr="00DC2ECD" w:rsidRDefault="00FD020F" w:rsidP="00E4253F">
      <w:pPr>
        <w:ind w:left="567" w:firstLine="426"/>
        <w:jc w:val="center"/>
        <w:rPr>
          <w:b/>
          <w:sz w:val="24"/>
          <w:szCs w:val="24"/>
        </w:rPr>
      </w:pPr>
    </w:p>
    <w:p w:rsidR="00E4253F" w:rsidRPr="00DC2ECD" w:rsidRDefault="00E4253F" w:rsidP="00E4253F">
      <w:pPr>
        <w:ind w:left="567" w:firstLine="426"/>
        <w:jc w:val="center"/>
        <w:rPr>
          <w:b/>
          <w:sz w:val="24"/>
          <w:szCs w:val="24"/>
        </w:rPr>
      </w:pPr>
      <w:r w:rsidRPr="00DC2ECD">
        <w:rPr>
          <w:b/>
          <w:sz w:val="24"/>
          <w:szCs w:val="24"/>
        </w:rPr>
        <w:t>Порядок</w:t>
      </w:r>
    </w:p>
    <w:p w:rsidR="003F0AAD" w:rsidRDefault="00E4253F" w:rsidP="003F0AAD">
      <w:pPr>
        <w:pStyle w:val="a3"/>
        <w:ind w:left="567" w:firstLine="426"/>
        <w:rPr>
          <w:b/>
          <w:sz w:val="24"/>
        </w:rPr>
      </w:pPr>
      <w:r w:rsidRPr="003F0AAD">
        <w:rPr>
          <w:b/>
          <w:sz w:val="24"/>
        </w:rPr>
        <w:t xml:space="preserve">осуществления </w:t>
      </w:r>
      <w:proofErr w:type="gramStart"/>
      <w:r w:rsidRPr="003F0AAD">
        <w:rPr>
          <w:b/>
          <w:sz w:val="24"/>
        </w:rPr>
        <w:t>контроля за</w:t>
      </w:r>
      <w:proofErr w:type="gramEnd"/>
      <w:r w:rsidRPr="003F0AAD">
        <w:rPr>
          <w:b/>
          <w:sz w:val="24"/>
        </w:rPr>
        <w:t xml:space="preserve"> изготовлением избирательных бюллетеней </w:t>
      </w:r>
      <w:r w:rsidRPr="003F0AAD">
        <w:rPr>
          <w:b/>
          <w:sz w:val="24"/>
        </w:rPr>
        <w:br/>
        <w:t xml:space="preserve">для голосования на выборах </w:t>
      </w:r>
      <w:r w:rsidR="003F0AAD">
        <w:rPr>
          <w:b/>
          <w:sz w:val="24"/>
        </w:rPr>
        <w:t>Главы</w:t>
      </w:r>
      <w:r w:rsidRPr="003F0AAD">
        <w:rPr>
          <w:b/>
          <w:sz w:val="24"/>
        </w:rPr>
        <w:t xml:space="preserve"> сельского поселения Сосновка </w:t>
      </w:r>
      <w:r w:rsidR="003F0AAD">
        <w:rPr>
          <w:b/>
          <w:sz w:val="24"/>
        </w:rPr>
        <w:t xml:space="preserve"> </w:t>
      </w:r>
    </w:p>
    <w:p w:rsidR="00FD020F" w:rsidRDefault="00FD020F" w:rsidP="003F0AAD">
      <w:pPr>
        <w:pStyle w:val="a3"/>
        <w:ind w:left="567" w:firstLine="426"/>
        <w:rPr>
          <w:b/>
          <w:sz w:val="24"/>
        </w:rPr>
      </w:pPr>
    </w:p>
    <w:p w:rsidR="00FD020F" w:rsidRPr="003F0AAD" w:rsidRDefault="00FD020F" w:rsidP="003F0AAD">
      <w:pPr>
        <w:pStyle w:val="a3"/>
        <w:ind w:left="567" w:firstLine="426"/>
        <w:rPr>
          <w:b/>
          <w:sz w:val="24"/>
        </w:rPr>
      </w:pPr>
    </w:p>
    <w:p w:rsidR="00E4253F" w:rsidRPr="003F0AAD" w:rsidRDefault="00E4253F" w:rsidP="00E4253F">
      <w:pPr>
        <w:widowControl/>
        <w:numPr>
          <w:ilvl w:val="0"/>
          <w:numId w:val="3"/>
        </w:numPr>
        <w:autoSpaceDE/>
        <w:autoSpaceDN/>
        <w:adjustRightInd/>
        <w:ind w:left="567" w:firstLine="426"/>
        <w:jc w:val="center"/>
        <w:rPr>
          <w:b/>
          <w:sz w:val="24"/>
          <w:szCs w:val="24"/>
        </w:rPr>
      </w:pPr>
      <w:r w:rsidRPr="003F0AAD">
        <w:rPr>
          <w:b/>
          <w:sz w:val="24"/>
          <w:szCs w:val="24"/>
        </w:rPr>
        <w:t>Общие положения</w:t>
      </w:r>
    </w:p>
    <w:p w:rsidR="00E4253F" w:rsidRPr="00DC2ECD" w:rsidRDefault="00E4253F" w:rsidP="00E4253F">
      <w:pPr>
        <w:pStyle w:val="a3"/>
        <w:ind w:left="567" w:firstLine="426"/>
        <w:jc w:val="both"/>
        <w:rPr>
          <w:sz w:val="24"/>
        </w:rPr>
      </w:pPr>
      <w:proofErr w:type="gramStart"/>
      <w:r w:rsidRPr="00DC2ECD">
        <w:rPr>
          <w:sz w:val="24"/>
        </w:rPr>
        <w:t xml:space="preserve">Настоящий порядок осуществления контроля за изготовлением избирательных бюллетеней для голосования на выборах </w:t>
      </w:r>
      <w:r w:rsidR="003F0AAD">
        <w:rPr>
          <w:sz w:val="24"/>
        </w:rPr>
        <w:t>Главы</w:t>
      </w:r>
      <w:r w:rsidRPr="00DC2ECD">
        <w:rPr>
          <w:sz w:val="24"/>
        </w:rPr>
        <w:t xml:space="preserve"> сельского поселения Сосновка, назначенных на 9 сентября 2018 года (далее – Порядок), разработан в соответствии с положениями статьи 63 Федерального закона  «Об основных гарантиях избирательных прав и права на участие в референдуме граждан Российской Федерации», определяет действия территориальной избирательной комиссии Белоярского района по контролю за изготовлением избирательных бюллетеней.</w:t>
      </w:r>
      <w:proofErr w:type="gramEnd"/>
    </w:p>
    <w:p w:rsidR="00E4253F" w:rsidRPr="00DC2ECD" w:rsidRDefault="00E4253F" w:rsidP="00E4253F">
      <w:pPr>
        <w:ind w:left="567" w:firstLine="426"/>
        <w:jc w:val="center"/>
        <w:rPr>
          <w:sz w:val="24"/>
          <w:szCs w:val="24"/>
        </w:rPr>
      </w:pPr>
    </w:p>
    <w:p w:rsidR="00E4253F" w:rsidRPr="003F0AAD" w:rsidRDefault="00E4253F" w:rsidP="00E4253F">
      <w:pPr>
        <w:ind w:left="567" w:firstLine="426"/>
        <w:jc w:val="center"/>
        <w:rPr>
          <w:b/>
          <w:sz w:val="24"/>
          <w:szCs w:val="24"/>
        </w:rPr>
      </w:pPr>
      <w:r w:rsidRPr="003F0AAD">
        <w:rPr>
          <w:b/>
          <w:sz w:val="24"/>
          <w:szCs w:val="24"/>
        </w:rPr>
        <w:t xml:space="preserve">2. Требования к изготовлению избирательных бюллетеней </w:t>
      </w:r>
    </w:p>
    <w:p w:rsidR="00E4253F" w:rsidRDefault="00E4253F" w:rsidP="00E4253F">
      <w:pPr>
        <w:ind w:left="567" w:firstLine="426"/>
        <w:jc w:val="center"/>
        <w:rPr>
          <w:b/>
          <w:sz w:val="24"/>
          <w:szCs w:val="24"/>
        </w:rPr>
      </w:pPr>
      <w:r w:rsidRPr="003F0AAD">
        <w:rPr>
          <w:b/>
          <w:sz w:val="24"/>
          <w:szCs w:val="24"/>
        </w:rPr>
        <w:t>для голосования</w:t>
      </w:r>
    </w:p>
    <w:p w:rsidR="00FD020F" w:rsidRPr="003F0AAD" w:rsidRDefault="00FD020F" w:rsidP="00E4253F">
      <w:pPr>
        <w:ind w:left="567" w:firstLine="426"/>
        <w:jc w:val="center"/>
        <w:rPr>
          <w:b/>
          <w:sz w:val="24"/>
          <w:szCs w:val="24"/>
        </w:rPr>
      </w:pPr>
    </w:p>
    <w:p w:rsidR="00E4253F" w:rsidRPr="000A0E0B" w:rsidRDefault="00E4253F" w:rsidP="00E4253F">
      <w:pPr>
        <w:ind w:left="567" w:firstLine="426"/>
        <w:jc w:val="both"/>
        <w:rPr>
          <w:color w:val="FF0000"/>
          <w:sz w:val="24"/>
          <w:szCs w:val="24"/>
        </w:rPr>
      </w:pPr>
      <w:r w:rsidRPr="00DC2ECD">
        <w:rPr>
          <w:sz w:val="24"/>
          <w:szCs w:val="24"/>
        </w:rPr>
        <w:t xml:space="preserve">2.1. Избирательные бюллетени для голосования на выборах </w:t>
      </w:r>
      <w:r w:rsidR="003F0AAD">
        <w:rPr>
          <w:sz w:val="24"/>
          <w:szCs w:val="24"/>
        </w:rPr>
        <w:t>Главы сельского поселения Сосновка</w:t>
      </w:r>
      <w:r w:rsidRPr="00DC2ECD">
        <w:rPr>
          <w:sz w:val="24"/>
          <w:szCs w:val="24"/>
        </w:rPr>
        <w:t xml:space="preserve">, назначенных на 09 сентября 2018 года печатаются на </w:t>
      </w:r>
      <w:r w:rsidRPr="00941F1B">
        <w:rPr>
          <w:sz w:val="24"/>
          <w:szCs w:val="24"/>
        </w:rPr>
        <w:t xml:space="preserve">офсетной </w:t>
      </w:r>
      <w:r w:rsidRPr="00DC2ECD">
        <w:rPr>
          <w:sz w:val="24"/>
          <w:szCs w:val="24"/>
        </w:rPr>
        <w:t>бумаге белого цвета плотностью 65-80 г/</w:t>
      </w:r>
      <w:proofErr w:type="spellStart"/>
      <w:r w:rsidRPr="00DC2ECD">
        <w:rPr>
          <w:sz w:val="24"/>
          <w:szCs w:val="24"/>
        </w:rPr>
        <w:t>м</w:t>
      </w:r>
      <w:proofErr w:type="gramStart"/>
      <w:r w:rsidRPr="00DC2ECD">
        <w:rPr>
          <w:sz w:val="24"/>
          <w:szCs w:val="24"/>
          <w:vertAlign w:val="superscript"/>
        </w:rPr>
        <w:t>2</w:t>
      </w:r>
      <w:proofErr w:type="spellEnd"/>
      <w:proofErr w:type="gramEnd"/>
      <w:r w:rsidRPr="00DC2ECD">
        <w:rPr>
          <w:sz w:val="24"/>
          <w:szCs w:val="24"/>
          <w:vertAlign w:val="superscript"/>
        </w:rPr>
        <w:t xml:space="preserve">  </w:t>
      </w:r>
      <w:r w:rsidRPr="00DC2ECD">
        <w:rPr>
          <w:sz w:val="24"/>
          <w:szCs w:val="24"/>
        </w:rPr>
        <w:t xml:space="preserve">с </w:t>
      </w:r>
      <w:r w:rsidRPr="00DC2ECD">
        <w:rPr>
          <w:i/>
          <w:sz w:val="24"/>
          <w:szCs w:val="24"/>
        </w:rPr>
        <w:t xml:space="preserve">нанесением тангирной (защитной) сетки </w:t>
      </w:r>
      <w:r w:rsidR="003F0AAD">
        <w:rPr>
          <w:i/>
          <w:sz w:val="24"/>
          <w:szCs w:val="24"/>
        </w:rPr>
        <w:t xml:space="preserve">красного </w:t>
      </w:r>
      <w:r w:rsidRPr="00DC2ECD">
        <w:rPr>
          <w:i/>
          <w:sz w:val="24"/>
          <w:szCs w:val="24"/>
        </w:rPr>
        <w:t xml:space="preserve"> цвета</w:t>
      </w:r>
      <w:r w:rsidRPr="00DC2ECD">
        <w:rPr>
          <w:sz w:val="24"/>
          <w:szCs w:val="24"/>
        </w:rPr>
        <w:t>.</w:t>
      </w:r>
    </w:p>
    <w:p w:rsidR="00E4253F" w:rsidRPr="00C502C9" w:rsidRDefault="00E4253F" w:rsidP="00E4253F">
      <w:pPr>
        <w:ind w:left="567" w:firstLine="426"/>
        <w:jc w:val="both"/>
        <w:rPr>
          <w:sz w:val="24"/>
          <w:szCs w:val="24"/>
        </w:rPr>
      </w:pPr>
      <w:r w:rsidRPr="00C502C9">
        <w:rPr>
          <w:sz w:val="24"/>
          <w:szCs w:val="24"/>
        </w:rPr>
        <w:t xml:space="preserve">2.2. Размер избирательного бюллетеня –210*297 мм (формат </w:t>
      </w:r>
      <w:proofErr w:type="spellStart"/>
      <w:r w:rsidRPr="00C502C9">
        <w:rPr>
          <w:sz w:val="24"/>
          <w:szCs w:val="24"/>
        </w:rPr>
        <w:t>А</w:t>
      </w:r>
      <w:r w:rsidR="00AB3A50">
        <w:rPr>
          <w:sz w:val="24"/>
          <w:szCs w:val="24"/>
        </w:rPr>
        <w:t>5</w:t>
      </w:r>
      <w:proofErr w:type="spellEnd"/>
      <w:r w:rsidRPr="00C502C9">
        <w:rPr>
          <w:sz w:val="24"/>
          <w:szCs w:val="24"/>
        </w:rPr>
        <w:t xml:space="preserve">). </w:t>
      </w:r>
    </w:p>
    <w:p w:rsidR="00E4253F" w:rsidRPr="00C502C9" w:rsidRDefault="00E4253F" w:rsidP="00E4253F">
      <w:pPr>
        <w:ind w:left="567" w:firstLine="426"/>
        <w:jc w:val="both"/>
        <w:rPr>
          <w:sz w:val="24"/>
          <w:szCs w:val="24"/>
        </w:rPr>
      </w:pPr>
      <w:r w:rsidRPr="00C502C9">
        <w:rPr>
          <w:sz w:val="24"/>
          <w:szCs w:val="24"/>
        </w:rPr>
        <w:t>2.3. Избирательные бюллетени печатаются на русском языке.</w:t>
      </w:r>
    </w:p>
    <w:p w:rsidR="00E4253F" w:rsidRPr="00DC2ECD" w:rsidRDefault="00E4253F" w:rsidP="00E4253F">
      <w:pPr>
        <w:ind w:left="567" w:firstLine="426"/>
        <w:jc w:val="both"/>
        <w:rPr>
          <w:sz w:val="24"/>
          <w:szCs w:val="24"/>
        </w:rPr>
      </w:pPr>
      <w:r w:rsidRPr="00C502C9">
        <w:rPr>
          <w:sz w:val="24"/>
          <w:szCs w:val="24"/>
        </w:rPr>
        <w:t>2.4. Текст избирательного бюллетеня печатается в одну краску</w:t>
      </w:r>
      <w:r w:rsidRPr="00DC2ECD">
        <w:rPr>
          <w:sz w:val="24"/>
          <w:szCs w:val="24"/>
        </w:rPr>
        <w:t xml:space="preserve"> черного цвета.</w:t>
      </w:r>
    </w:p>
    <w:p w:rsidR="00E4253F" w:rsidRDefault="00E4253F" w:rsidP="00E4253F">
      <w:pPr>
        <w:ind w:left="567" w:firstLine="426"/>
        <w:jc w:val="both"/>
        <w:rPr>
          <w:sz w:val="24"/>
          <w:szCs w:val="24"/>
        </w:rPr>
      </w:pPr>
      <w:r w:rsidRPr="00DC2ECD">
        <w:rPr>
          <w:sz w:val="24"/>
          <w:szCs w:val="24"/>
        </w:rPr>
        <w:t>2.5. На лицевой стороне избирательного бюллетеня справа от слов «Избирательный бюллетень» в правом верхнем углу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w:t>
      </w:r>
    </w:p>
    <w:p w:rsidR="00E4253F" w:rsidRDefault="00E4253F" w:rsidP="00E4253F">
      <w:pPr>
        <w:ind w:left="567" w:firstLine="426"/>
        <w:jc w:val="both"/>
        <w:rPr>
          <w:sz w:val="24"/>
          <w:szCs w:val="24"/>
        </w:rPr>
      </w:pPr>
    </w:p>
    <w:p w:rsidR="00E4253F" w:rsidRDefault="00E4253F" w:rsidP="00E4253F">
      <w:pPr>
        <w:ind w:left="567" w:firstLine="426"/>
        <w:jc w:val="both"/>
        <w:rPr>
          <w:sz w:val="24"/>
          <w:szCs w:val="24"/>
        </w:rPr>
      </w:pPr>
    </w:p>
    <w:p w:rsidR="00E4253F" w:rsidRPr="00DC2ECD" w:rsidRDefault="00E4253F" w:rsidP="00E4253F">
      <w:pPr>
        <w:ind w:left="567" w:firstLine="426"/>
        <w:jc w:val="center"/>
        <w:rPr>
          <w:sz w:val="24"/>
          <w:szCs w:val="24"/>
        </w:rPr>
      </w:pPr>
      <w:r>
        <w:rPr>
          <w:sz w:val="24"/>
          <w:szCs w:val="24"/>
        </w:rPr>
        <w:t>__________</w:t>
      </w:r>
    </w:p>
    <w:p w:rsidR="000A0E0B" w:rsidRPr="00DC2ECD" w:rsidRDefault="000A0E0B" w:rsidP="00201B5C">
      <w:pPr>
        <w:ind w:left="-284" w:firstLine="284"/>
        <w:jc w:val="right"/>
        <w:rPr>
          <w:sz w:val="24"/>
          <w:szCs w:val="24"/>
        </w:rPr>
      </w:pPr>
    </w:p>
    <w:sectPr w:rsidR="000A0E0B" w:rsidRPr="00DC2ECD" w:rsidSect="003F0AAD">
      <w:pgSz w:w="11906" w:h="16838"/>
      <w:pgMar w:top="709"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530"/>
    <w:multiLevelType w:val="hybridMultilevel"/>
    <w:tmpl w:val="7D00CAD4"/>
    <w:lvl w:ilvl="0" w:tplc="D0C0EB08">
      <w:start w:val="1"/>
      <w:numFmt w:val="decimal"/>
      <w:lvlText w:val="%1."/>
      <w:lvlJc w:val="left"/>
      <w:pPr>
        <w:tabs>
          <w:tab w:val="num" w:pos="720"/>
        </w:tabs>
        <w:ind w:left="720" w:hanging="360"/>
      </w:pPr>
    </w:lvl>
    <w:lvl w:ilvl="1" w:tplc="4F68D66A">
      <w:numFmt w:val="none"/>
      <w:lvlText w:val=""/>
      <w:lvlJc w:val="left"/>
      <w:pPr>
        <w:tabs>
          <w:tab w:val="num" w:pos="360"/>
        </w:tabs>
      </w:pPr>
    </w:lvl>
    <w:lvl w:ilvl="2" w:tplc="1D20D584">
      <w:numFmt w:val="none"/>
      <w:lvlText w:val=""/>
      <w:lvlJc w:val="left"/>
      <w:pPr>
        <w:tabs>
          <w:tab w:val="num" w:pos="360"/>
        </w:tabs>
      </w:pPr>
    </w:lvl>
    <w:lvl w:ilvl="3" w:tplc="E32CA030">
      <w:numFmt w:val="none"/>
      <w:lvlText w:val=""/>
      <w:lvlJc w:val="left"/>
      <w:pPr>
        <w:tabs>
          <w:tab w:val="num" w:pos="360"/>
        </w:tabs>
      </w:pPr>
    </w:lvl>
    <w:lvl w:ilvl="4" w:tplc="F186562C">
      <w:numFmt w:val="none"/>
      <w:lvlText w:val=""/>
      <w:lvlJc w:val="left"/>
      <w:pPr>
        <w:tabs>
          <w:tab w:val="num" w:pos="360"/>
        </w:tabs>
      </w:pPr>
    </w:lvl>
    <w:lvl w:ilvl="5" w:tplc="3F447E4C">
      <w:numFmt w:val="none"/>
      <w:lvlText w:val=""/>
      <w:lvlJc w:val="left"/>
      <w:pPr>
        <w:tabs>
          <w:tab w:val="num" w:pos="360"/>
        </w:tabs>
      </w:pPr>
    </w:lvl>
    <w:lvl w:ilvl="6" w:tplc="A790CE52">
      <w:numFmt w:val="none"/>
      <w:lvlText w:val=""/>
      <w:lvlJc w:val="left"/>
      <w:pPr>
        <w:tabs>
          <w:tab w:val="num" w:pos="360"/>
        </w:tabs>
      </w:pPr>
    </w:lvl>
    <w:lvl w:ilvl="7" w:tplc="99B2CEE4">
      <w:numFmt w:val="none"/>
      <w:lvlText w:val=""/>
      <w:lvlJc w:val="left"/>
      <w:pPr>
        <w:tabs>
          <w:tab w:val="num" w:pos="360"/>
        </w:tabs>
      </w:pPr>
    </w:lvl>
    <w:lvl w:ilvl="8" w:tplc="BC602CCA">
      <w:numFmt w:val="none"/>
      <w:lvlText w:val=""/>
      <w:lvlJc w:val="left"/>
      <w:pPr>
        <w:tabs>
          <w:tab w:val="num" w:pos="360"/>
        </w:tabs>
      </w:pPr>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CA1"/>
    <w:rsid w:val="0001305F"/>
    <w:rsid w:val="000A0E0B"/>
    <w:rsid w:val="000F4139"/>
    <w:rsid w:val="00142311"/>
    <w:rsid w:val="00190591"/>
    <w:rsid w:val="00201B5C"/>
    <w:rsid w:val="00212C53"/>
    <w:rsid w:val="00242ABC"/>
    <w:rsid w:val="00266D99"/>
    <w:rsid w:val="0029385E"/>
    <w:rsid w:val="002D421C"/>
    <w:rsid w:val="00334F87"/>
    <w:rsid w:val="00336C52"/>
    <w:rsid w:val="00366312"/>
    <w:rsid w:val="0037132D"/>
    <w:rsid w:val="00373C83"/>
    <w:rsid w:val="003B647A"/>
    <w:rsid w:val="003F0AAD"/>
    <w:rsid w:val="004140C0"/>
    <w:rsid w:val="004339C6"/>
    <w:rsid w:val="00476CA1"/>
    <w:rsid w:val="00483898"/>
    <w:rsid w:val="004A00FF"/>
    <w:rsid w:val="004A188D"/>
    <w:rsid w:val="004E6CA9"/>
    <w:rsid w:val="00547FC5"/>
    <w:rsid w:val="00581BF7"/>
    <w:rsid w:val="0058738E"/>
    <w:rsid w:val="005B7A9E"/>
    <w:rsid w:val="005E0CB1"/>
    <w:rsid w:val="005E4121"/>
    <w:rsid w:val="005E4AAF"/>
    <w:rsid w:val="00611829"/>
    <w:rsid w:val="006267E3"/>
    <w:rsid w:val="00660658"/>
    <w:rsid w:val="00675DCF"/>
    <w:rsid w:val="006B36DF"/>
    <w:rsid w:val="006F0F5E"/>
    <w:rsid w:val="006F3B05"/>
    <w:rsid w:val="00722958"/>
    <w:rsid w:val="007610F3"/>
    <w:rsid w:val="00761CEA"/>
    <w:rsid w:val="00772F5B"/>
    <w:rsid w:val="007C3611"/>
    <w:rsid w:val="007D04B0"/>
    <w:rsid w:val="007E37DD"/>
    <w:rsid w:val="00833D2F"/>
    <w:rsid w:val="008452BD"/>
    <w:rsid w:val="00847FE0"/>
    <w:rsid w:val="00893075"/>
    <w:rsid w:val="008A25C8"/>
    <w:rsid w:val="00935F80"/>
    <w:rsid w:val="00941F1B"/>
    <w:rsid w:val="00947653"/>
    <w:rsid w:val="00987327"/>
    <w:rsid w:val="00A05764"/>
    <w:rsid w:val="00A53834"/>
    <w:rsid w:val="00A966E6"/>
    <w:rsid w:val="00AB3A50"/>
    <w:rsid w:val="00AC65C6"/>
    <w:rsid w:val="00B9553A"/>
    <w:rsid w:val="00BA57E1"/>
    <w:rsid w:val="00C36842"/>
    <w:rsid w:val="00C502C9"/>
    <w:rsid w:val="00CE3F73"/>
    <w:rsid w:val="00D0274A"/>
    <w:rsid w:val="00D358F3"/>
    <w:rsid w:val="00D56741"/>
    <w:rsid w:val="00D942BF"/>
    <w:rsid w:val="00DC2ECD"/>
    <w:rsid w:val="00DF2800"/>
    <w:rsid w:val="00E13CBC"/>
    <w:rsid w:val="00E3177B"/>
    <w:rsid w:val="00E4253F"/>
    <w:rsid w:val="00E57CD8"/>
    <w:rsid w:val="00E8710C"/>
    <w:rsid w:val="00E960D0"/>
    <w:rsid w:val="00F35A66"/>
    <w:rsid w:val="00F6194C"/>
    <w:rsid w:val="00F75681"/>
    <w:rsid w:val="00FC3810"/>
    <w:rsid w:val="00FC49B1"/>
    <w:rsid w:val="00FD020F"/>
    <w:rsid w:val="00FE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 w:type="paragraph" w:customStyle="1" w:styleId="ac">
    <w:name w:val="Знак"/>
    <w:basedOn w:val="a"/>
    <w:rsid w:val="007E37DD"/>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customStyle="1" w:styleId="ad">
    <w:name w:val="Знак"/>
    <w:basedOn w:val="a"/>
    <w:rsid w:val="00893075"/>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e">
    <w:name w:val="Normal (Web)"/>
    <w:basedOn w:val="a"/>
    <w:rsid w:val="00483898"/>
    <w:pPr>
      <w:widowControl/>
      <w:autoSpaceDE/>
      <w:autoSpaceDN/>
      <w:adjustRightInd/>
      <w:spacing w:before="100" w:beforeAutospacing="1" w:after="100" w:afterAutospacing="1"/>
    </w:pPr>
    <w:rPr>
      <w:sz w:val="24"/>
      <w:szCs w:val="24"/>
    </w:rPr>
  </w:style>
  <w:style w:type="paragraph" w:customStyle="1" w:styleId="1">
    <w:name w:val="Без интервала1"/>
    <w:rsid w:val="00C36842"/>
    <w:pPr>
      <w:spacing w:after="0" w:line="240" w:lineRule="auto"/>
    </w:pPr>
    <w:rPr>
      <w:rFonts w:ascii="Calibri" w:eastAsia="Times New Roman" w:hAnsi="Calibri" w:cs="Calibri"/>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6842"/>
    <w:pPr>
      <w:widowControl/>
      <w:autoSpaceDE/>
      <w:autoSpaceDN/>
      <w:adjustRightInd/>
      <w:spacing w:after="160" w:line="240" w:lineRule="exact"/>
    </w:pPr>
    <w:rPr>
      <w:rFonts w:ascii="Verdana" w:hAnsi="Verdana"/>
      <w:lang w:val="en-US" w:eastAsia="en-US"/>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2C53"/>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709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F11F-4EA3-42E5-8865-8F500BD9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pasp</cp:lastModifiedBy>
  <cp:revision>21</cp:revision>
  <cp:lastPrinted>2018-07-18T12:17:00Z</cp:lastPrinted>
  <dcterms:created xsi:type="dcterms:W3CDTF">2018-08-15T08:20:00Z</dcterms:created>
  <dcterms:modified xsi:type="dcterms:W3CDTF">2018-08-22T12:12:00Z</dcterms:modified>
</cp:coreProperties>
</file>